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4E7" w:rsidRDefault="007E3482">
      <w:pPr>
        <w:pStyle w:val="Zkladntext"/>
        <w:rPr>
          <w:sz w:val="20"/>
        </w:rPr>
      </w:pPr>
      <w:r>
        <w:rPr>
          <w:sz w:val="20"/>
        </w:rPr>
        <w:tab/>
      </w:r>
      <w:r>
        <w:rPr>
          <w:sz w:val="20"/>
        </w:rPr>
        <w:tab/>
      </w:r>
      <w:r>
        <w:rPr>
          <w:sz w:val="20"/>
        </w:rPr>
        <w:tab/>
      </w:r>
      <w:r>
        <w:rPr>
          <w:sz w:val="20"/>
        </w:rPr>
        <w:tab/>
      </w:r>
      <w:r>
        <w:rPr>
          <w:sz w:val="20"/>
        </w:rPr>
        <w:tab/>
      </w:r>
      <w:r>
        <w:rPr>
          <w:sz w:val="20"/>
        </w:rPr>
        <w:tab/>
      </w:r>
      <w:r w:rsidR="0065655E">
        <w:rPr>
          <w:sz w:val="20"/>
        </w:rPr>
        <w:tab/>
      </w:r>
      <w:r w:rsidR="0065655E">
        <w:rPr>
          <w:sz w:val="20"/>
        </w:rPr>
        <w:tab/>
      </w:r>
      <w:r>
        <w:rPr>
          <w:sz w:val="20"/>
        </w:rPr>
        <w:tab/>
      </w:r>
      <w:r>
        <w:rPr>
          <w:sz w:val="20"/>
        </w:rPr>
        <w:tab/>
      </w:r>
      <w:r>
        <w:rPr>
          <w:sz w:val="20"/>
        </w:rPr>
        <w:tab/>
        <w:t xml:space="preserve">Příloha č. </w:t>
      </w:r>
      <w:r w:rsidR="003955CE">
        <w:rPr>
          <w:sz w:val="20"/>
        </w:rPr>
        <w:t>2</w:t>
      </w:r>
    </w:p>
    <w:p w:rsidR="005204E7" w:rsidRDefault="005204E7">
      <w:pPr>
        <w:pStyle w:val="Zkladntext"/>
        <w:spacing w:before="7" w:after="1"/>
        <w:rPr>
          <w:sz w:val="25"/>
        </w:rPr>
      </w:pPr>
    </w:p>
    <w:p w:rsidR="005204E7" w:rsidRDefault="0035669C">
      <w:pPr>
        <w:pStyle w:val="Zkladntext"/>
        <w:spacing w:line="20" w:lineRule="exact"/>
        <w:ind w:left="5"/>
        <w:rPr>
          <w:sz w:val="2"/>
        </w:rPr>
      </w:pPr>
      <w:r>
        <w:rPr>
          <w:noProof/>
          <w:sz w:val="2"/>
          <w:lang w:bidi="ar-SA"/>
        </w:rPr>
      </w:r>
      <w:r>
        <w:rPr>
          <w:noProof/>
          <w:sz w:val="2"/>
          <w:lang w:bidi="ar-SA"/>
        </w:rPr>
        <w:pict>
          <v:group id="Group 4" o:spid="_x0000_s1026" style="width:460.65pt;height:.25pt;mso-position-horizontal-relative:char;mso-position-vertical-relative:line" coordsize="9213,5">
            <v:line id="Line 5" o:spid="_x0000_s1027" style="position:absolute;visibility:visible;mso-wrap-style:square" from="0,2" to="92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" strokecolor="gray" strokeweight=".24pt"/>
            <w10:wrap type="none"/>
            <w10:anchorlock/>
          </v:group>
        </w:pict>
      </w:r>
    </w:p>
    <w:p w:rsidR="005204E7" w:rsidRDefault="005204E7">
      <w:pPr>
        <w:pStyle w:val="Zkladntext"/>
        <w:spacing w:before="2"/>
        <w:rPr>
          <w:sz w:val="13"/>
        </w:rPr>
      </w:pPr>
    </w:p>
    <w:p w:rsidR="00C77B52" w:rsidRDefault="00545131" w:rsidP="00C77B52">
      <w:pPr>
        <w:spacing w:before="80" w:line="314" w:lineRule="auto"/>
        <w:ind w:right="795"/>
        <w:jc w:val="center"/>
        <w:rPr>
          <w:b/>
          <w:sz w:val="36"/>
          <w:szCs w:val="36"/>
        </w:rPr>
      </w:pPr>
      <w:r w:rsidRPr="00C77B52">
        <w:rPr>
          <w:b/>
          <w:sz w:val="36"/>
          <w:szCs w:val="36"/>
        </w:rPr>
        <w:t xml:space="preserve">KUPNÍ SMLOUVA </w:t>
      </w:r>
    </w:p>
    <w:p w:rsidR="005204E7" w:rsidRDefault="005204E7">
      <w:pPr>
        <w:pStyle w:val="Zkladntext"/>
        <w:spacing w:before="1"/>
        <w:rPr>
          <w:sz w:val="21"/>
        </w:rPr>
      </w:pPr>
    </w:p>
    <w:p w:rsidR="005204E7" w:rsidRDefault="0035669C">
      <w:pPr>
        <w:pStyle w:val="Zkladntext"/>
        <w:spacing w:line="20" w:lineRule="exact"/>
        <w:ind w:left="-9"/>
        <w:rPr>
          <w:sz w:val="2"/>
        </w:rPr>
      </w:pPr>
      <w:r>
        <w:rPr>
          <w:noProof/>
          <w:sz w:val="2"/>
          <w:lang w:bidi="ar-SA"/>
        </w:rPr>
      </w:r>
      <w:r>
        <w:rPr>
          <w:noProof/>
          <w:sz w:val="2"/>
          <w:lang w:bidi="ar-SA"/>
        </w:rPr>
        <w:pict>
          <v:group id="Group 2" o:spid="_x0000_s1028" style="width:461.35pt;height:.25pt;mso-position-horizontal-relative:char;mso-position-vertical-relative:line" coordsize="9227,5">
            <v:line id="Line 3" o:spid="_x0000_s1029" style="position:absolute;visibility:visible;mso-wrap-style:square" from="0,2" to="92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" strokecolor="gray" strokeweight=".24pt"/>
            <w10:wrap type="none"/>
            <w10:anchorlock/>
          </v:group>
        </w:pict>
      </w:r>
    </w:p>
    <w:p w:rsidR="005204E7" w:rsidRDefault="005204E7">
      <w:pPr>
        <w:pStyle w:val="Zkladntext"/>
        <w:spacing w:before="2"/>
        <w:rPr>
          <w:sz w:val="18"/>
        </w:rPr>
      </w:pPr>
    </w:p>
    <w:p w:rsidR="005204E7" w:rsidRDefault="00545131">
      <w:pPr>
        <w:pStyle w:val="Nadpis2"/>
        <w:numPr>
          <w:ilvl w:val="0"/>
          <w:numId w:val="13"/>
        </w:numPr>
        <w:tabs>
          <w:tab w:val="left" w:pos="4013"/>
        </w:tabs>
        <w:spacing w:before="92"/>
        <w:jc w:val="left"/>
      </w:pPr>
      <w:r>
        <w:t>SMLUVNÍ</w:t>
      </w:r>
      <w:r>
        <w:rPr>
          <w:spacing w:val="-1"/>
        </w:rPr>
        <w:t xml:space="preserve"> </w:t>
      </w:r>
      <w:r>
        <w:t>STRANY</w:t>
      </w:r>
    </w:p>
    <w:p w:rsidR="005204E7" w:rsidRDefault="005204E7">
      <w:pPr>
        <w:pStyle w:val="Zkladntext"/>
        <w:rPr>
          <w:b/>
          <w:sz w:val="24"/>
        </w:rPr>
      </w:pPr>
    </w:p>
    <w:p w:rsidR="005204E7" w:rsidRDefault="005204E7">
      <w:pPr>
        <w:pStyle w:val="Zkladntext"/>
        <w:spacing w:before="7"/>
        <w:rPr>
          <w:b/>
          <w:sz w:val="25"/>
        </w:rPr>
      </w:pPr>
    </w:p>
    <w:p w:rsidR="005204E7" w:rsidRDefault="00545131">
      <w:pPr>
        <w:ind w:left="98" w:right="5646"/>
        <w:jc w:val="center"/>
        <w:rPr>
          <w:b/>
        </w:rPr>
      </w:pPr>
      <w:r>
        <w:rPr>
          <w:b/>
        </w:rPr>
        <w:t>NÁSLEDUJÍCÍ SMLUVNÍ STRANY</w:t>
      </w:r>
    </w:p>
    <w:p w:rsidR="005204E7" w:rsidRDefault="005204E7">
      <w:pPr>
        <w:pStyle w:val="Zkladntext"/>
        <w:spacing w:before="7"/>
        <w:rPr>
          <w:b/>
          <w:sz w:val="33"/>
        </w:rPr>
      </w:pPr>
    </w:p>
    <w:p w:rsidR="00A02B71" w:rsidRDefault="00A02B71">
      <w:pPr>
        <w:pStyle w:val="Nadpis1"/>
        <w:spacing w:before="45"/>
      </w:pPr>
      <w:r w:rsidRPr="00D72C9E">
        <w:rPr>
          <w:b/>
          <w:bCs/>
        </w:rPr>
        <w:t>Zemědělské družstvo Hrotovice, družstvo</w:t>
      </w:r>
      <w:r>
        <w:t xml:space="preserve"> </w:t>
      </w:r>
    </w:p>
    <w:p w:rsidR="005204E7" w:rsidRDefault="00545131">
      <w:pPr>
        <w:pStyle w:val="Nadpis1"/>
        <w:spacing w:before="45"/>
      </w:pPr>
      <w:r>
        <w:t xml:space="preserve">se sídlem: </w:t>
      </w:r>
      <w:proofErr w:type="spellStart"/>
      <w:r w:rsidR="00A02B71">
        <w:t>Milačka</w:t>
      </w:r>
      <w:proofErr w:type="spellEnd"/>
      <w:r w:rsidR="00A02B71">
        <w:t xml:space="preserve"> 603</w:t>
      </w:r>
      <w:r w:rsidR="00A02B71" w:rsidRPr="005553A8">
        <w:t>, 675 55 Hrotovice</w:t>
      </w:r>
    </w:p>
    <w:p w:rsidR="005204E7" w:rsidRDefault="00CA7DA9">
      <w:pPr>
        <w:spacing w:before="139"/>
        <w:ind w:left="682"/>
        <w:rPr>
          <w:sz w:val="24"/>
        </w:rPr>
      </w:pPr>
      <w:r>
        <w:rPr>
          <w:sz w:val="24"/>
        </w:rPr>
        <w:t>IČ:</w:t>
      </w:r>
      <w:r w:rsidR="00AD226B">
        <w:rPr>
          <w:sz w:val="24"/>
        </w:rPr>
        <w:t xml:space="preserve"> </w:t>
      </w:r>
      <w:r w:rsidR="00A02B71" w:rsidRPr="00227DD7">
        <w:t>0</w:t>
      </w:r>
      <w:r w:rsidR="00A02B71">
        <w:t>0139513</w:t>
      </w:r>
    </w:p>
    <w:p w:rsidR="00A02B71" w:rsidRDefault="00AD226B" w:rsidP="00A02B71">
      <w:pPr>
        <w:spacing w:before="137" w:line="360" w:lineRule="auto"/>
        <w:ind w:left="682" w:right="116"/>
        <w:rPr>
          <w:sz w:val="24"/>
        </w:rPr>
      </w:pPr>
      <w:r>
        <w:rPr>
          <w:sz w:val="24"/>
        </w:rPr>
        <w:t>Z</w:t>
      </w:r>
      <w:r w:rsidR="00545131">
        <w:rPr>
          <w:sz w:val="24"/>
        </w:rPr>
        <w:t>astoupená</w:t>
      </w:r>
      <w:r w:rsidR="00A02B71">
        <w:rPr>
          <w:sz w:val="24"/>
        </w:rPr>
        <w:t xml:space="preserve">: Ing. Bohumírem </w:t>
      </w:r>
      <w:proofErr w:type="spellStart"/>
      <w:r w:rsidR="00A02B71">
        <w:rPr>
          <w:sz w:val="24"/>
        </w:rPr>
        <w:t>Hutařem</w:t>
      </w:r>
      <w:proofErr w:type="spellEnd"/>
      <w:r w:rsidR="00A02B71">
        <w:rPr>
          <w:sz w:val="24"/>
        </w:rPr>
        <w:t xml:space="preserve"> – předsedou družstva </w:t>
      </w:r>
    </w:p>
    <w:p w:rsidR="005204E7" w:rsidRPr="00A02B71" w:rsidRDefault="00545131" w:rsidP="00A02B71">
      <w:pPr>
        <w:spacing w:before="137" w:line="360" w:lineRule="auto"/>
        <w:ind w:left="682" w:right="3929"/>
      </w:pPr>
      <w:r>
        <w:rPr>
          <w:sz w:val="24"/>
        </w:rPr>
        <w:t>bankovní spojení:</w:t>
      </w:r>
      <w:r w:rsidR="00A66346">
        <w:rPr>
          <w:sz w:val="24"/>
        </w:rPr>
        <w:t xml:space="preserve"> ČS a.s </w:t>
      </w:r>
      <w:proofErr w:type="gramStart"/>
      <w:r w:rsidR="00A66346">
        <w:rPr>
          <w:sz w:val="24"/>
        </w:rPr>
        <w:t>Hrotovice</w:t>
      </w:r>
      <w:proofErr w:type="gramEnd"/>
    </w:p>
    <w:p w:rsidR="005D07F2" w:rsidRDefault="00545131" w:rsidP="005D07F2">
      <w:pPr>
        <w:ind w:left="682"/>
      </w:pPr>
      <w:r>
        <w:rPr>
          <w:sz w:val="24"/>
        </w:rPr>
        <w:t xml:space="preserve">číslo účtu: </w:t>
      </w:r>
      <w:r w:rsidR="00A66346">
        <w:rPr>
          <w:sz w:val="24"/>
        </w:rPr>
        <w:t>1524533339/0800</w:t>
      </w:r>
    </w:p>
    <w:p w:rsidR="002017B6" w:rsidRDefault="00545131" w:rsidP="005D07F2">
      <w:pPr>
        <w:ind w:left="682"/>
      </w:pPr>
      <w:r>
        <w:t>(dále jen „</w:t>
      </w:r>
      <w:r>
        <w:rPr>
          <w:b/>
        </w:rPr>
        <w:t>Kupující</w:t>
      </w:r>
      <w:r>
        <w:t xml:space="preserve">“) </w:t>
      </w:r>
    </w:p>
    <w:p w:rsidR="002017B6" w:rsidRDefault="002017B6" w:rsidP="005D07F2">
      <w:pPr>
        <w:ind w:left="682"/>
      </w:pPr>
    </w:p>
    <w:p w:rsidR="005204E7" w:rsidRDefault="00545131" w:rsidP="005D07F2">
      <w:pPr>
        <w:ind w:left="682"/>
      </w:pPr>
      <w:r>
        <w:t>a</w:t>
      </w:r>
    </w:p>
    <w:p w:rsidR="009B54A2" w:rsidRDefault="009B54A2" w:rsidP="005D07F2">
      <w:pPr>
        <w:ind w:left="682"/>
      </w:pPr>
    </w:p>
    <w:p w:rsidR="005204E7" w:rsidRDefault="00545131">
      <w:pPr>
        <w:pStyle w:val="Nadpis2"/>
        <w:spacing w:before="21"/>
        <w:ind w:left="682" w:firstLine="0"/>
      </w:pPr>
      <w:r>
        <w:rPr>
          <w:b w:val="0"/>
          <w:sz w:val="24"/>
        </w:rPr>
        <w:t xml:space="preserve">název: </w:t>
      </w:r>
      <w:r>
        <w:t>...................................................................................</w:t>
      </w:r>
    </w:p>
    <w:p w:rsidR="005204E7" w:rsidRDefault="00545131">
      <w:pPr>
        <w:pStyle w:val="Zkladntext"/>
        <w:spacing w:before="138"/>
        <w:ind w:left="682"/>
      </w:pPr>
      <w:r>
        <w:t>se sídlem/místem podnikání ........................</w:t>
      </w:r>
    </w:p>
    <w:p w:rsidR="005204E7" w:rsidRDefault="00545131">
      <w:pPr>
        <w:pStyle w:val="Zkladntext"/>
        <w:spacing w:before="127"/>
        <w:ind w:left="682"/>
      </w:pPr>
      <w:r>
        <w:t>zastoupená ................................</w:t>
      </w:r>
    </w:p>
    <w:p w:rsidR="005204E7" w:rsidRDefault="00545131">
      <w:pPr>
        <w:pStyle w:val="Zkladntext"/>
        <w:spacing w:before="126"/>
        <w:ind w:left="682"/>
      </w:pPr>
      <w:r>
        <w:t>IČ: ........................</w:t>
      </w:r>
    </w:p>
    <w:p w:rsidR="005204E7" w:rsidRDefault="00545131">
      <w:pPr>
        <w:pStyle w:val="Zkladntext"/>
        <w:spacing w:before="126"/>
        <w:ind w:left="682"/>
      </w:pPr>
      <w:r>
        <w:t>DIČ: ........................</w:t>
      </w:r>
    </w:p>
    <w:p w:rsidR="005204E7" w:rsidRDefault="00545131">
      <w:pPr>
        <w:pStyle w:val="Zkladntext"/>
        <w:spacing w:before="126"/>
        <w:ind w:left="682"/>
      </w:pPr>
      <w:r>
        <w:t>bankovní spojení: ........................</w:t>
      </w:r>
    </w:p>
    <w:p w:rsidR="005204E7" w:rsidRDefault="00545131">
      <w:pPr>
        <w:pStyle w:val="Zkladntext"/>
        <w:spacing w:before="127"/>
        <w:ind w:left="682"/>
      </w:pPr>
      <w:r>
        <w:t>číslo účtu: ........................</w:t>
      </w:r>
    </w:p>
    <w:p w:rsidR="005204E7" w:rsidRDefault="00545131">
      <w:pPr>
        <w:spacing w:before="129"/>
        <w:ind w:left="682"/>
      </w:pPr>
      <w:r>
        <w:t>(dále jako „</w:t>
      </w:r>
      <w:r>
        <w:rPr>
          <w:b/>
        </w:rPr>
        <w:t>Prodávající</w:t>
      </w:r>
      <w:r>
        <w:t>“)</w:t>
      </w:r>
    </w:p>
    <w:p w:rsidR="005204E7" w:rsidRDefault="005204E7">
      <w:pPr>
        <w:pStyle w:val="Zkladntext"/>
        <w:spacing w:before="9"/>
        <w:rPr>
          <w:sz w:val="31"/>
        </w:rPr>
      </w:pPr>
    </w:p>
    <w:p w:rsidR="005204E7" w:rsidRDefault="00545131">
      <w:pPr>
        <w:spacing w:before="1" w:line="276" w:lineRule="auto"/>
        <w:ind w:left="682" w:right="795"/>
      </w:pPr>
      <w:r>
        <w:t>(Kupující a Prodávající společně dále též jen „</w:t>
      </w:r>
      <w:r>
        <w:rPr>
          <w:b/>
        </w:rPr>
        <w:t>Smluvní strany</w:t>
      </w:r>
      <w:r>
        <w:t>“ a jednotlivě „</w:t>
      </w:r>
      <w:r>
        <w:rPr>
          <w:b/>
        </w:rPr>
        <w:t>Smluvní strana</w:t>
      </w:r>
      <w:r>
        <w:t>“).</w:t>
      </w:r>
    </w:p>
    <w:p w:rsidR="005204E7" w:rsidRDefault="005204E7">
      <w:pPr>
        <w:pStyle w:val="Zkladntext"/>
        <w:spacing w:before="4"/>
        <w:rPr>
          <w:sz w:val="30"/>
        </w:rPr>
      </w:pPr>
    </w:p>
    <w:p w:rsidR="00A02B71" w:rsidRDefault="00545131" w:rsidP="00A02B71">
      <w:pPr>
        <w:pStyle w:val="Zkladntext"/>
        <w:spacing w:line="278" w:lineRule="auto"/>
        <w:ind w:left="1402" w:hanging="365"/>
        <w:jc w:val="center"/>
        <w:rPr>
          <w:spacing w:val="-5"/>
        </w:rPr>
      </w:pPr>
      <w:r>
        <w:rPr>
          <w:spacing w:val="-5"/>
        </w:rPr>
        <w:t xml:space="preserve">uzavírají </w:t>
      </w:r>
      <w:r>
        <w:rPr>
          <w:spacing w:val="-4"/>
        </w:rPr>
        <w:t xml:space="preserve">podle </w:t>
      </w:r>
      <w:r>
        <w:rPr>
          <w:spacing w:val="-5"/>
        </w:rPr>
        <w:t xml:space="preserve">ustanovení </w:t>
      </w:r>
      <w:r>
        <w:t xml:space="preserve">§ </w:t>
      </w:r>
      <w:r>
        <w:rPr>
          <w:spacing w:val="-4"/>
        </w:rPr>
        <w:t xml:space="preserve">2079 odst. </w:t>
      </w:r>
      <w:r>
        <w:t xml:space="preserve">1 </w:t>
      </w:r>
      <w:r>
        <w:rPr>
          <w:spacing w:val="-5"/>
        </w:rPr>
        <w:t xml:space="preserve">zákona </w:t>
      </w:r>
      <w:r>
        <w:rPr>
          <w:spacing w:val="-3"/>
        </w:rPr>
        <w:t xml:space="preserve">č. </w:t>
      </w:r>
      <w:r>
        <w:rPr>
          <w:spacing w:val="-4"/>
        </w:rPr>
        <w:t xml:space="preserve">89/2012 Sb., </w:t>
      </w:r>
      <w:r>
        <w:rPr>
          <w:spacing w:val="-5"/>
        </w:rPr>
        <w:t xml:space="preserve">občanský zákoník, </w:t>
      </w:r>
      <w:r>
        <w:t xml:space="preserve">v </w:t>
      </w:r>
      <w:r>
        <w:rPr>
          <w:spacing w:val="-4"/>
        </w:rPr>
        <w:t xml:space="preserve">platném </w:t>
      </w:r>
      <w:r>
        <w:rPr>
          <w:spacing w:val="-5"/>
        </w:rPr>
        <w:t xml:space="preserve">znění </w:t>
      </w:r>
      <w:r>
        <w:rPr>
          <w:spacing w:val="-4"/>
        </w:rPr>
        <w:t xml:space="preserve">(dále </w:t>
      </w:r>
      <w:r>
        <w:rPr>
          <w:spacing w:val="-3"/>
        </w:rPr>
        <w:t>jen „</w:t>
      </w:r>
      <w:r>
        <w:rPr>
          <w:b/>
          <w:spacing w:val="-3"/>
        </w:rPr>
        <w:t>OZ</w:t>
      </w:r>
      <w:r>
        <w:rPr>
          <w:spacing w:val="-3"/>
        </w:rPr>
        <w:t xml:space="preserve">“), </w:t>
      </w:r>
      <w:r>
        <w:rPr>
          <w:spacing w:val="-4"/>
        </w:rPr>
        <w:t xml:space="preserve">tuto </w:t>
      </w:r>
      <w:r>
        <w:rPr>
          <w:spacing w:val="-5"/>
        </w:rPr>
        <w:t xml:space="preserve">smlouvu </w:t>
      </w:r>
      <w:r>
        <w:t xml:space="preserve">o </w:t>
      </w:r>
      <w:r>
        <w:rPr>
          <w:spacing w:val="-5"/>
        </w:rPr>
        <w:t xml:space="preserve">koupi </w:t>
      </w:r>
      <w:r w:rsidR="00A02B71">
        <w:rPr>
          <w:spacing w:val="-5"/>
        </w:rPr>
        <w:t>kolového kloubového nakladače</w:t>
      </w:r>
    </w:p>
    <w:p w:rsidR="005204E7" w:rsidRDefault="00545131" w:rsidP="00A02B71">
      <w:pPr>
        <w:pStyle w:val="Zkladntext"/>
        <w:spacing w:line="278" w:lineRule="auto"/>
        <w:ind w:left="1402" w:hanging="365"/>
        <w:jc w:val="center"/>
      </w:pPr>
      <w:r>
        <w:rPr>
          <w:spacing w:val="-4"/>
        </w:rPr>
        <w:t xml:space="preserve">(dále </w:t>
      </w:r>
      <w:r>
        <w:rPr>
          <w:spacing w:val="-3"/>
        </w:rPr>
        <w:t xml:space="preserve">jen </w:t>
      </w:r>
      <w:r>
        <w:rPr>
          <w:spacing w:val="-4"/>
        </w:rPr>
        <w:t>„</w:t>
      </w:r>
      <w:r>
        <w:rPr>
          <w:b/>
          <w:spacing w:val="-4"/>
        </w:rPr>
        <w:t>Smlouva</w:t>
      </w:r>
      <w:r>
        <w:rPr>
          <w:spacing w:val="-4"/>
        </w:rPr>
        <w:t>“)</w:t>
      </w:r>
    </w:p>
    <w:p w:rsidR="005204E7" w:rsidRDefault="005204E7">
      <w:pPr>
        <w:spacing w:line="278" w:lineRule="auto"/>
        <w:sectPr w:rsidR="005204E7" w:rsidSect="00C15BC6">
          <w:headerReference w:type="default" r:id="rId7"/>
          <w:footerReference w:type="default" r:id="rId8"/>
          <w:type w:val="continuous"/>
          <w:pgSz w:w="11910" w:h="16840"/>
          <w:pgMar w:top="518" w:right="1280" w:bottom="1220" w:left="1300" w:header="708" w:footer="1024" w:gutter="0"/>
          <w:pgNumType w:start="1"/>
          <w:cols w:space="708"/>
        </w:sectPr>
      </w:pPr>
    </w:p>
    <w:p w:rsidR="005204E7" w:rsidRPr="008B68E9" w:rsidRDefault="00545131" w:rsidP="00C05786">
      <w:pPr>
        <w:pStyle w:val="Nadpis2"/>
        <w:numPr>
          <w:ilvl w:val="0"/>
          <w:numId w:val="13"/>
        </w:numPr>
        <w:tabs>
          <w:tab w:val="left" w:pos="3119"/>
        </w:tabs>
        <w:spacing w:before="76"/>
        <w:ind w:left="3805" w:hanging="1395"/>
        <w:jc w:val="left"/>
        <w:rPr>
          <w:sz w:val="24"/>
          <w:szCs w:val="24"/>
        </w:rPr>
      </w:pPr>
      <w:proofErr w:type="gramStart"/>
      <w:r w:rsidRPr="008B68E9">
        <w:rPr>
          <w:sz w:val="24"/>
          <w:szCs w:val="24"/>
        </w:rPr>
        <w:lastRenderedPageBreak/>
        <w:t>ÚVODNÍ</w:t>
      </w:r>
      <w:r w:rsidR="0065655E">
        <w:rPr>
          <w:sz w:val="24"/>
          <w:szCs w:val="24"/>
        </w:rPr>
        <w:t xml:space="preserve"> </w:t>
      </w:r>
      <w:r w:rsidRPr="008B68E9">
        <w:rPr>
          <w:spacing w:val="-1"/>
          <w:sz w:val="24"/>
          <w:szCs w:val="24"/>
        </w:rPr>
        <w:t xml:space="preserve"> </w:t>
      </w:r>
      <w:r w:rsidRPr="008B68E9">
        <w:rPr>
          <w:sz w:val="24"/>
          <w:szCs w:val="24"/>
        </w:rPr>
        <w:t>USTANOVENÍ</w:t>
      </w:r>
      <w:proofErr w:type="gramEnd"/>
    </w:p>
    <w:p w:rsidR="005204E7" w:rsidRPr="0065655E" w:rsidRDefault="005204E7">
      <w:pPr>
        <w:pStyle w:val="Zkladntext"/>
        <w:spacing w:before="4"/>
        <w:rPr>
          <w:b/>
          <w:sz w:val="16"/>
          <w:szCs w:val="16"/>
        </w:rPr>
      </w:pPr>
    </w:p>
    <w:p w:rsidR="005204E7" w:rsidRPr="00A73DE9" w:rsidRDefault="00545131" w:rsidP="006063D2">
      <w:pPr>
        <w:pStyle w:val="Odstavecseseznamem"/>
        <w:numPr>
          <w:ilvl w:val="1"/>
          <w:numId w:val="12"/>
        </w:numPr>
        <w:tabs>
          <w:tab w:val="left" w:pos="837"/>
        </w:tabs>
        <w:spacing w:line="276" w:lineRule="auto"/>
        <w:ind w:right="115"/>
        <w:rPr>
          <w:sz w:val="24"/>
          <w:szCs w:val="24"/>
        </w:rPr>
      </w:pPr>
      <w:r w:rsidRPr="006063D2">
        <w:rPr>
          <w:sz w:val="24"/>
          <w:szCs w:val="24"/>
        </w:rPr>
        <w:t xml:space="preserve">Tato Smlouva je uzavírána na základě výsledků výběrového řízení, veřejné zakázky malého rozsahu konaného v souladu s požadavky ustanovení § </w:t>
      </w:r>
      <w:r w:rsidR="00A02B71">
        <w:rPr>
          <w:sz w:val="24"/>
          <w:szCs w:val="24"/>
        </w:rPr>
        <w:t xml:space="preserve">4, </w:t>
      </w:r>
      <w:r w:rsidRPr="006063D2">
        <w:rPr>
          <w:sz w:val="24"/>
          <w:szCs w:val="24"/>
        </w:rPr>
        <w:t>6</w:t>
      </w:r>
      <w:r w:rsidR="00A02B71">
        <w:rPr>
          <w:sz w:val="24"/>
          <w:szCs w:val="24"/>
        </w:rPr>
        <w:t xml:space="preserve"> a 31</w:t>
      </w:r>
      <w:r w:rsidRPr="006063D2">
        <w:rPr>
          <w:sz w:val="24"/>
          <w:szCs w:val="24"/>
        </w:rPr>
        <w:t xml:space="preserve"> zákona č. 134/2016 Sb., o zadávání veřejných zakázek (dále </w:t>
      </w:r>
      <w:r w:rsidRPr="006063D2">
        <w:rPr>
          <w:b/>
          <w:sz w:val="24"/>
          <w:szCs w:val="24"/>
        </w:rPr>
        <w:t>„</w:t>
      </w:r>
      <w:r w:rsidRPr="006063D2">
        <w:rPr>
          <w:sz w:val="24"/>
          <w:szCs w:val="24"/>
        </w:rPr>
        <w:t xml:space="preserve">Zákon“) </w:t>
      </w:r>
      <w:r w:rsidR="00A02B71">
        <w:rPr>
          <w:sz w:val="24"/>
          <w:szCs w:val="24"/>
        </w:rPr>
        <w:t xml:space="preserve">a </w:t>
      </w:r>
      <w:r w:rsidR="00A02B71">
        <w:t>pokynů Příručky pro zadávání zakázek poskytovatele dotace SZIF</w:t>
      </w:r>
      <w:r w:rsidR="00A02B71" w:rsidRPr="006063D2">
        <w:rPr>
          <w:sz w:val="24"/>
          <w:szCs w:val="24"/>
        </w:rPr>
        <w:t xml:space="preserve"> </w:t>
      </w:r>
      <w:r w:rsidRPr="006063D2">
        <w:rPr>
          <w:sz w:val="24"/>
          <w:szCs w:val="24"/>
        </w:rPr>
        <w:t>s názvem „</w:t>
      </w:r>
      <w:r w:rsidR="00A02B71">
        <w:rPr>
          <w:sz w:val="24"/>
          <w:szCs w:val="24"/>
        </w:rPr>
        <w:t>Modernizace recyklační linky</w:t>
      </w:r>
      <w:r w:rsidR="006063D2">
        <w:rPr>
          <w:bCs/>
          <w:sz w:val="24"/>
          <w:szCs w:val="24"/>
        </w:rPr>
        <w:t>“</w:t>
      </w:r>
      <w:r w:rsidR="00365C15" w:rsidRPr="00A73DE9">
        <w:rPr>
          <w:sz w:val="24"/>
          <w:szCs w:val="24"/>
        </w:rPr>
        <w:t>.</w:t>
      </w:r>
    </w:p>
    <w:p w:rsidR="005204E7" w:rsidRPr="008B68E9" w:rsidRDefault="00545131">
      <w:pPr>
        <w:pStyle w:val="Odstavecseseznamem"/>
        <w:numPr>
          <w:ilvl w:val="1"/>
          <w:numId w:val="12"/>
        </w:numPr>
        <w:tabs>
          <w:tab w:val="left" w:pos="837"/>
        </w:tabs>
        <w:spacing w:before="211" w:line="276" w:lineRule="auto"/>
        <w:ind w:right="117"/>
        <w:rPr>
          <w:sz w:val="24"/>
          <w:szCs w:val="24"/>
        </w:rPr>
      </w:pPr>
      <w:r w:rsidRPr="008B68E9">
        <w:rPr>
          <w:sz w:val="24"/>
          <w:szCs w:val="24"/>
        </w:rPr>
        <w:t>Prodávající potvrzuje, že se v plném rozsahu seznámil s rozsahem a povahou předmětu plnění, který bude plnit na základě této Smlouvy. Prodávající dále potvrzuje, že jsou mu známy veškeré technické, kvalitativní a jiné podmínky a že disponuje takovými kapacitami a odbornými znalostmi, které jsou k plnění nezbytné. Prodávající výslovně potvrzuje, že prověřil veškeré podklady a pokyny Kupujícího, které obdržel do dne uzavření této Smlouvy i pokyny, které jsou obsaženy v zadávacích podmínkách, které Kupující stanovil pro zadání Smlouvy, že je shledal vhodnými, že sjednaná cena a způsob plnění včetně doby trvání Smlouvy obsahuje a zohledňuje všechny výše uvedené podmínky a</w:t>
      </w:r>
      <w:r w:rsidRPr="008B68E9">
        <w:rPr>
          <w:spacing w:val="-13"/>
          <w:sz w:val="24"/>
          <w:szCs w:val="24"/>
        </w:rPr>
        <w:t xml:space="preserve"> </w:t>
      </w:r>
      <w:r w:rsidRPr="008B68E9">
        <w:rPr>
          <w:sz w:val="24"/>
          <w:szCs w:val="24"/>
        </w:rPr>
        <w:t>okolnosti.</w:t>
      </w:r>
    </w:p>
    <w:p w:rsidR="005204E7" w:rsidRPr="00A666CD" w:rsidRDefault="005204E7">
      <w:pPr>
        <w:pStyle w:val="Zkladntext"/>
        <w:spacing w:before="6"/>
        <w:rPr>
          <w:sz w:val="32"/>
          <w:szCs w:val="32"/>
        </w:rPr>
      </w:pPr>
    </w:p>
    <w:p w:rsidR="005204E7" w:rsidRPr="008B68E9" w:rsidRDefault="00545131" w:rsidP="00BA4C30">
      <w:pPr>
        <w:pStyle w:val="Nadpis2"/>
        <w:numPr>
          <w:ilvl w:val="0"/>
          <w:numId w:val="13"/>
        </w:numPr>
        <w:ind w:left="3119" w:hanging="567"/>
        <w:jc w:val="left"/>
        <w:rPr>
          <w:sz w:val="24"/>
          <w:szCs w:val="24"/>
        </w:rPr>
      </w:pPr>
      <w:r w:rsidRPr="008B68E9">
        <w:rPr>
          <w:sz w:val="24"/>
          <w:szCs w:val="24"/>
        </w:rPr>
        <w:t>PŘEDMĚT</w:t>
      </w:r>
      <w:r w:rsidRPr="008B68E9">
        <w:rPr>
          <w:spacing w:val="-3"/>
          <w:sz w:val="24"/>
          <w:szCs w:val="24"/>
        </w:rPr>
        <w:t xml:space="preserve"> </w:t>
      </w:r>
      <w:r w:rsidRPr="008B68E9">
        <w:rPr>
          <w:sz w:val="24"/>
          <w:szCs w:val="24"/>
        </w:rPr>
        <w:t>SMLOUVY</w:t>
      </w:r>
    </w:p>
    <w:p w:rsidR="005204E7" w:rsidRPr="0065655E" w:rsidRDefault="005204E7">
      <w:pPr>
        <w:pStyle w:val="Zkladntext"/>
        <w:spacing w:before="1"/>
        <w:rPr>
          <w:b/>
          <w:sz w:val="16"/>
          <w:szCs w:val="16"/>
        </w:rPr>
      </w:pPr>
    </w:p>
    <w:p w:rsidR="005204E7" w:rsidRPr="008B68E9" w:rsidRDefault="00545131">
      <w:pPr>
        <w:pStyle w:val="Odstavecseseznamem"/>
        <w:numPr>
          <w:ilvl w:val="1"/>
          <w:numId w:val="11"/>
        </w:numPr>
        <w:tabs>
          <w:tab w:val="left" w:pos="837"/>
        </w:tabs>
        <w:spacing w:line="276" w:lineRule="auto"/>
        <w:ind w:right="112"/>
        <w:rPr>
          <w:sz w:val="24"/>
          <w:szCs w:val="24"/>
        </w:rPr>
      </w:pPr>
      <w:r w:rsidRPr="008B68E9">
        <w:rPr>
          <w:sz w:val="24"/>
          <w:szCs w:val="24"/>
        </w:rPr>
        <w:t xml:space="preserve">Předmětem této Smlouvy je závazek Prodávajícího dodat Kupujícímu </w:t>
      </w:r>
      <w:r w:rsidR="00A02B71">
        <w:rPr>
          <w:sz w:val="24"/>
          <w:szCs w:val="24"/>
        </w:rPr>
        <w:t>kolový kloubový nakladač</w:t>
      </w:r>
      <w:r w:rsidR="006063D2">
        <w:rPr>
          <w:sz w:val="24"/>
          <w:szCs w:val="24"/>
        </w:rPr>
        <w:t xml:space="preserve"> </w:t>
      </w:r>
      <w:r w:rsidR="00EE6144">
        <w:rPr>
          <w:sz w:val="24"/>
          <w:szCs w:val="24"/>
        </w:rPr>
        <w:t>(blíže je</w:t>
      </w:r>
      <w:r w:rsidRPr="008B68E9">
        <w:rPr>
          <w:sz w:val="24"/>
          <w:szCs w:val="24"/>
        </w:rPr>
        <w:t xml:space="preserve"> specifikován</w:t>
      </w:r>
      <w:r w:rsidR="00EE6144">
        <w:rPr>
          <w:sz w:val="24"/>
          <w:szCs w:val="24"/>
        </w:rPr>
        <w:t>o</w:t>
      </w:r>
      <w:r w:rsidRPr="008B68E9">
        <w:rPr>
          <w:sz w:val="24"/>
          <w:szCs w:val="24"/>
        </w:rPr>
        <w:t xml:space="preserve"> v</w:t>
      </w:r>
      <w:r w:rsidR="003D0892">
        <w:rPr>
          <w:sz w:val="24"/>
          <w:szCs w:val="24"/>
        </w:rPr>
        <w:t xml:space="preserve"> </w:t>
      </w:r>
      <w:r w:rsidR="003D0892">
        <w:rPr>
          <w:rStyle w:val="Standardnpsmoodstavce1"/>
          <w:color w:val="00000A"/>
        </w:rPr>
        <w:t>základních parametrech -</w:t>
      </w:r>
      <w:r w:rsidR="003D0892">
        <w:rPr>
          <w:sz w:val="24"/>
          <w:szCs w:val="24"/>
        </w:rPr>
        <w:t xml:space="preserve"> příloha</w:t>
      </w:r>
      <w:r w:rsidRPr="008B68E9">
        <w:rPr>
          <w:sz w:val="24"/>
          <w:szCs w:val="24"/>
        </w:rPr>
        <w:t xml:space="preserve"> č. </w:t>
      </w:r>
      <w:r w:rsidR="00A02B71">
        <w:rPr>
          <w:sz w:val="24"/>
          <w:szCs w:val="24"/>
        </w:rPr>
        <w:t>3</w:t>
      </w:r>
      <w:r w:rsidRPr="008B68E9">
        <w:rPr>
          <w:sz w:val="24"/>
          <w:szCs w:val="24"/>
        </w:rPr>
        <w:t xml:space="preserve"> </w:t>
      </w:r>
      <w:r w:rsidR="003D0892">
        <w:rPr>
          <w:sz w:val="24"/>
          <w:szCs w:val="24"/>
        </w:rPr>
        <w:t>ZD</w:t>
      </w:r>
      <w:r w:rsidR="00EE6144">
        <w:rPr>
          <w:sz w:val="24"/>
          <w:szCs w:val="24"/>
        </w:rPr>
        <w:t xml:space="preserve">, </w:t>
      </w:r>
      <w:r w:rsidRPr="008B68E9">
        <w:rPr>
          <w:sz w:val="24"/>
          <w:szCs w:val="24"/>
        </w:rPr>
        <w:t>dále jen „</w:t>
      </w:r>
      <w:r w:rsidR="00A02B71">
        <w:rPr>
          <w:sz w:val="24"/>
          <w:szCs w:val="24"/>
        </w:rPr>
        <w:t>nakladač</w:t>
      </w:r>
      <w:r w:rsidRPr="008B68E9">
        <w:rPr>
          <w:sz w:val="24"/>
          <w:szCs w:val="24"/>
        </w:rPr>
        <w:t>“) v požadované jakosti a termínu a převést na Kupujícího vlastnické právo k</w:t>
      </w:r>
      <w:r w:rsidR="00EE6144">
        <w:rPr>
          <w:sz w:val="24"/>
          <w:szCs w:val="24"/>
        </w:rPr>
        <w:t> </w:t>
      </w:r>
      <w:r w:rsidR="00A02B71">
        <w:rPr>
          <w:sz w:val="24"/>
          <w:szCs w:val="24"/>
        </w:rPr>
        <w:t>nakladači</w:t>
      </w:r>
      <w:r w:rsidR="009A5D12">
        <w:rPr>
          <w:sz w:val="24"/>
          <w:szCs w:val="24"/>
        </w:rPr>
        <w:t>.</w:t>
      </w:r>
      <w:r w:rsidRPr="008B68E9">
        <w:rPr>
          <w:sz w:val="24"/>
          <w:szCs w:val="24"/>
        </w:rPr>
        <w:t xml:space="preserve"> </w:t>
      </w:r>
      <w:r w:rsidR="009A5D12">
        <w:rPr>
          <w:sz w:val="24"/>
          <w:szCs w:val="24"/>
        </w:rPr>
        <w:t>D</w:t>
      </w:r>
      <w:r w:rsidRPr="008B68E9">
        <w:rPr>
          <w:sz w:val="24"/>
          <w:szCs w:val="24"/>
        </w:rPr>
        <w:t>ále provádění autorizovaného záručního servisu tak, jak je definován v této Smlouvě (dále jen „</w:t>
      </w:r>
      <w:r w:rsidRPr="008B68E9">
        <w:rPr>
          <w:b/>
          <w:sz w:val="24"/>
          <w:szCs w:val="24"/>
        </w:rPr>
        <w:t>servis</w:t>
      </w:r>
      <w:r w:rsidRPr="008B68E9">
        <w:rPr>
          <w:sz w:val="24"/>
          <w:szCs w:val="24"/>
        </w:rPr>
        <w:t xml:space="preserve">“). Předmětem této Smlouvy je dále závazek Kupujícího zaplatit Prodávajícímu za </w:t>
      </w:r>
      <w:r w:rsidR="007B623C">
        <w:rPr>
          <w:sz w:val="24"/>
          <w:szCs w:val="24"/>
        </w:rPr>
        <w:t>nakladač</w:t>
      </w:r>
      <w:r w:rsidRPr="008B68E9">
        <w:rPr>
          <w:sz w:val="24"/>
          <w:szCs w:val="24"/>
        </w:rPr>
        <w:t xml:space="preserve"> kupní cenu dle této</w:t>
      </w:r>
      <w:r w:rsidRPr="008B68E9">
        <w:rPr>
          <w:spacing w:val="-2"/>
          <w:sz w:val="24"/>
          <w:szCs w:val="24"/>
        </w:rPr>
        <w:t xml:space="preserve"> </w:t>
      </w:r>
      <w:r w:rsidRPr="008B68E9">
        <w:rPr>
          <w:sz w:val="24"/>
          <w:szCs w:val="24"/>
        </w:rPr>
        <w:t>Smlouvy.</w:t>
      </w:r>
    </w:p>
    <w:p w:rsidR="005204E7" w:rsidRPr="008B68E9" w:rsidRDefault="00545131">
      <w:pPr>
        <w:pStyle w:val="Odstavecseseznamem"/>
        <w:numPr>
          <w:ilvl w:val="1"/>
          <w:numId w:val="11"/>
        </w:numPr>
        <w:tabs>
          <w:tab w:val="left" w:pos="837"/>
        </w:tabs>
        <w:spacing w:before="185" w:line="276" w:lineRule="auto"/>
        <w:ind w:right="116"/>
        <w:rPr>
          <w:sz w:val="24"/>
          <w:szCs w:val="24"/>
        </w:rPr>
      </w:pPr>
      <w:r w:rsidRPr="008B68E9">
        <w:rPr>
          <w:sz w:val="24"/>
          <w:szCs w:val="24"/>
        </w:rPr>
        <w:t xml:space="preserve">Pro vyloučení všech pochybností Smluvní strany prohlašují, že předmětem této Smlouvy je dodávka </w:t>
      </w:r>
      <w:r w:rsidR="007B623C">
        <w:rPr>
          <w:sz w:val="24"/>
          <w:szCs w:val="24"/>
        </w:rPr>
        <w:t>nakladače</w:t>
      </w:r>
      <w:r w:rsidR="00EE6144">
        <w:rPr>
          <w:sz w:val="24"/>
          <w:szCs w:val="24"/>
        </w:rPr>
        <w:t xml:space="preserve">, </w:t>
      </w:r>
      <w:r w:rsidRPr="008B68E9">
        <w:rPr>
          <w:sz w:val="24"/>
          <w:szCs w:val="24"/>
        </w:rPr>
        <w:t xml:space="preserve">včetně veškerých úprav stanovených v příloze č. </w:t>
      </w:r>
      <w:r w:rsidR="007B623C">
        <w:rPr>
          <w:sz w:val="24"/>
          <w:szCs w:val="24"/>
        </w:rPr>
        <w:t>3</w:t>
      </w:r>
      <w:r w:rsidRPr="008B68E9">
        <w:rPr>
          <w:sz w:val="24"/>
          <w:szCs w:val="24"/>
        </w:rPr>
        <w:t xml:space="preserve"> </w:t>
      </w:r>
      <w:r w:rsidR="003D0892">
        <w:rPr>
          <w:sz w:val="24"/>
          <w:szCs w:val="24"/>
        </w:rPr>
        <w:t>ZD</w:t>
      </w:r>
      <w:r w:rsidRPr="008B68E9">
        <w:rPr>
          <w:sz w:val="24"/>
          <w:szCs w:val="24"/>
        </w:rPr>
        <w:t>.   Z tohoto důvodu se na tuto Smlouvu nevztahují ustanovení § 2586 OZ o smlouvě o</w:t>
      </w:r>
      <w:r w:rsidRPr="008B68E9">
        <w:rPr>
          <w:spacing w:val="-21"/>
          <w:sz w:val="24"/>
          <w:szCs w:val="24"/>
        </w:rPr>
        <w:t xml:space="preserve"> </w:t>
      </w:r>
      <w:r w:rsidRPr="008B68E9">
        <w:rPr>
          <w:sz w:val="24"/>
          <w:szCs w:val="24"/>
        </w:rPr>
        <w:t>dílo.</w:t>
      </w:r>
    </w:p>
    <w:p w:rsidR="005204E7" w:rsidRPr="00A666CD" w:rsidRDefault="005204E7">
      <w:pPr>
        <w:pStyle w:val="Zkladntext"/>
        <w:spacing w:before="3"/>
        <w:rPr>
          <w:sz w:val="32"/>
          <w:szCs w:val="32"/>
        </w:rPr>
      </w:pPr>
    </w:p>
    <w:p w:rsidR="005204E7" w:rsidRPr="008B68E9" w:rsidRDefault="00545131" w:rsidP="00BA4C30">
      <w:pPr>
        <w:pStyle w:val="Nadpis2"/>
        <w:numPr>
          <w:ilvl w:val="0"/>
          <w:numId w:val="13"/>
        </w:numPr>
        <w:tabs>
          <w:tab w:val="left" w:pos="3119"/>
        </w:tabs>
        <w:ind w:left="3623" w:hanging="1071"/>
        <w:jc w:val="left"/>
        <w:rPr>
          <w:sz w:val="24"/>
          <w:szCs w:val="24"/>
        </w:rPr>
      </w:pPr>
      <w:r w:rsidRPr="008B68E9">
        <w:rPr>
          <w:sz w:val="24"/>
          <w:szCs w:val="24"/>
        </w:rPr>
        <w:t>TERMÍN A MÍSTO</w:t>
      </w:r>
      <w:r w:rsidRPr="008B68E9">
        <w:rPr>
          <w:spacing w:val="-7"/>
          <w:sz w:val="24"/>
          <w:szCs w:val="24"/>
        </w:rPr>
        <w:t xml:space="preserve"> </w:t>
      </w:r>
      <w:r w:rsidRPr="008B68E9">
        <w:rPr>
          <w:sz w:val="24"/>
          <w:szCs w:val="24"/>
        </w:rPr>
        <w:t>PLNĚNÍ</w:t>
      </w:r>
    </w:p>
    <w:p w:rsidR="005204E7" w:rsidRPr="0065655E" w:rsidRDefault="005204E7">
      <w:pPr>
        <w:pStyle w:val="Zkladntext"/>
        <w:spacing w:before="7"/>
        <w:rPr>
          <w:b/>
          <w:sz w:val="16"/>
          <w:szCs w:val="16"/>
        </w:rPr>
      </w:pPr>
    </w:p>
    <w:p w:rsidR="005204E7" w:rsidRPr="008B68E9" w:rsidRDefault="00545131">
      <w:pPr>
        <w:pStyle w:val="Odstavecseseznamem"/>
        <w:numPr>
          <w:ilvl w:val="1"/>
          <w:numId w:val="10"/>
        </w:numPr>
        <w:tabs>
          <w:tab w:val="left" w:pos="825"/>
        </w:tabs>
        <w:spacing w:line="276" w:lineRule="auto"/>
        <w:ind w:right="115" w:hanging="720"/>
        <w:rPr>
          <w:sz w:val="24"/>
          <w:szCs w:val="24"/>
        </w:rPr>
      </w:pPr>
      <w:r w:rsidRPr="008B68E9">
        <w:rPr>
          <w:sz w:val="24"/>
          <w:szCs w:val="24"/>
        </w:rPr>
        <w:t xml:space="preserve">Prodávající se zavazuje dodat </w:t>
      </w:r>
      <w:r w:rsidR="007B623C">
        <w:rPr>
          <w:sz w:val="24"/>
          <w:szCs w:val="24"/>
        </w:rPr>
        <w:t>nakladač</w:t>
      </w:r>
      <w:r w:rsidRPr="008B68E9">
        <w:rPr>
          <w:sz w:val="24"/>
          <w:szCs w:val="24"/>
        </w:rPr>
        <w:t xml:space="preserve"> </w:t>
      </w:r>
      <w:r w:rsidR="006063D2">
        <w:rPr>
          <w:sz w:val="24"/>
          <w:szCs w:val="24"/>
        </w:rPr>
        <w:t xml:space="preserve">do </w:t>
      </w:r>
      <w:r w:rsidR="007B623C">
        <w:rPr>
          <w:sz w:val="24"/>
          <w:szCs w:val="24"/>
        </w:rPr>
        <w:t>konce února</w:t>
      </w:r>
      <w:r w:rsidRPr="008B68E9">
        <w:rPr>
          <w:sz w:val="24"/>
          <w:szCs w:val="24"/>
        </w:rPr>
        <w:t xml:space="preserve"> 20</w:t>
      </w:r>
      <w:r w:rsidR="00AD226B">
        <w:rPr>
          <w:sz w:val="24"/>
          <w:szCs w:val="24"/>
        </w:rPr>
        <w:t>2</w:t>
      </w:r>
      <w:r w:rsidR="007B623C">
        <w:rPr>
          <w:sz w:val="24"/>
          <w:szCs w:val="24"/>
        </w:rPr>
        <w:t>8</w:t>
      </w:r>
      <w:r w:rsidRPr="008B68E9">
        <w:rPr>
          <w:sz w:val="24"/>
          <w:szCs w:val="24"/>
        </w:rPr>
        <w:t xml:space="preserve">, a to do místa dodání dle čl. 4. </w:t>
      </w:r>
      <w:r w:rsidR="00DC3B08" w:rsidRPr="008B68E9">
        <w:rPr>
          <w:sz w:val="24"/>
          <w:szCs w:val="24"/>
        </w:rPr>
        <w:t xml:space="preserve">2. </w:t>
      </w:r>
      <w:r w:rsidRPr="008B68E9">
        <w:rPr>
          <w:sz w:val="24"/>
          <w:szCs w:val="24"/>
        </w:rPr>
        <w:t>této Smlouvy.</w:t>
      </w:r>
    </w:p>
    <w:p w:rsidR="005204E7" w:rsidRPr="008B68E9" w:rsidRDefault="00545131">
      <w:pPr>
        <w:pStyle w:val="Odstavecseseznamem"/>
        <w:numPr>
          <w:ilvl w:val="1"/>
          <w:numId w:val="10"/>
        </w:numPr>
        <w:tabs>
          <w:tab w:val="left" w:pos="824"/>
          <w:tab w:val="left" w:pos="825"/>
        </w:tabs>
        <w:spacing w:before="211"/>
        <w:ind w:hanging="720"/>
        <w:rPr>
          <w:sz w:val="24"/>
          <w:szCs w:val="24"/>
        </w:rPr>
      </w:pPr>
      <w:r w:rsidRPr="008B68E9">
        <w:rPr>
          <w:sz w:val="24"/>
          <w:szCs w:val="24"/>
        </w:rPr>
        <w:t>Místem dodání je sídlo</w:t>
      </w:r>
      <w:r w:rsidRPr="008B68E9">
        <w:rPr>
          <w:spacing w:val="-12"/>
          <w:sz w:val="24"/>
          <w:szCs w:val="24"/>
        </w:rPr>
        <w:t xml:space="preserve"> </w:t>
      </w:r>
      <w:r w:rsidRPr="008B68E9">
        <w:rPr>
          <w:sz w:val="24"/>
          <w:szCs w:val="24"/>
        </w:rPr>
        <w:t>Kupujícího</w:t>
      </w:r>
    </w:p>
    <w:p w:rsidR="005204E7" w:rsidRPr="0065655E" w:rsidRDefault="005204E7">
      <w:pPr>
        <w:pStyle w:val="Zkladntext"/>
        <w:spacing w:before="3"/>
        <w:rPr>
          <w:sz w:val="16"/>
          <w:szCs w:val="16"/>
        </w:rPr>
      </w:pPr>
    </w:p>
    <w:p w:rsidR="005204E7" w:rsidRDefault="00545131">
      <w:pPr>
        <w:pStyle w:val="Odstavecseseznamem"/>
        <w:numPr>
          <w:ilvl w:val="1"/>
          <w:numId w:val="10"/>
        </w:numPr>
        <w:tabs>
          <w:tab w:val="left" w:pos="825"/>
        </w:tabs>
        <w:spacing w:before="1" w:line="276" w:lineRule="auto"/>
        <w:ind w:right="121" w:hanging="720"/>
        <w:rPr>
          <w:sz w:val="24"/>
          <w:szCs w:val="24"/>
        </w:rPr>
      </w:pPr>
      <w:r w:rsidRPr="008B68E9">
        <w:rPr>
          <w:sz w:val="24"/>
          <w:szCs w:val="24"/>
        </w:rPr>
        <w:t xml:space="preserve">Za dodání </w:t>
      </w:r>
      <w:r w:rsidR="007B623C">
        <w:rPr>
          <w:sz w:val="24"/>
          <w:szCs w:val="24"/>
        </w:rPr>
        <w:t>nakladače</w:t>
      </w:r>
      <w:r w:rsidR="006063D2">
        <w:rPr>
          <w:sz w:val="24"/>
          <w:szCs w:val="24"/>
        </w:rPr>
        <w:t xml:space="preserve"> </w:t>
      </w:r>
      <w:r w:rsidRPr="008B68E9">
        <w:rPr>
          <w:sz w:val="24"/>
          <w:szCs w:val="24"/>
        </w:rPr>
        <w:t xml:space="preserve">se považuje jeho protokolární předání Kupujícímu, případně osobě oprávněné za Kupujícího </w:t>
      </w:r>
      <w:r w:rsidR="007B623C">
        <w:rPr>
          <w:sz w:val="24"/>
          <w:szCs w:val="24"/>
        </w:rPr>
        <w:t>nakladače</w:t>
      </w:r>
      <w:r w:rsidR="009A5D12">
        <w:rPr>
          <w:sz w:val="24"/>
          <w:szCs w:val="24"/>
        </w:rPr>
        <w:t xml:space="preserve"> </w:t>
      </w:r>
      <w:r w:rsidRPr="008B68E9">
        <w:rPr>
          <w:sz w:val="24"/>
          <w:szCs w:val="24"/>
        </w:rPr>
        <w:t xml:space="preserve">převzít, a to zejména potvrzením dodacího listu tak, že osoba oprávněná za Kupujícího </w:t>
      </w:r>
      <w:r w:rsidR="007B623C">
        <w:rPr>
          <w:sz w:val="24"/>
          <w:szCs w:val="24"/>
        </w:rPr>
        <w:t>nakladač</w:t>
      </w:r>
      <w:r w:rsidRPr="008B68E9">
        <w:rPr>
          <w:sz w:val="24"/>
          <w:szCs w:val="24"/>
        </w:rPr>
        <w:t xml:space="preserve"> převzít uvede na dodací list své jméno a příjmení spolu se svým vlastnoručním podpisem a připojí otisk razítka Kupujícího. Potvrzený dodací list ze strany Kupujícího slouží pro účely této Smlouvy jako předávací protokol. Smluvní strany sjednávají, že Kupující není povinen převzít zboží, které vykazuje jakékoli</w:t>
      </w:r>
      <w:r w:rsidRPr="008B68E9">
        <w:rPr>
          <w:spacing w:val="-16"/>
          <w:sz w:val="24"/>
          <w:szCs w:val="24"/>
        </w:rPr>
        <w:t xml:space="preserve"> </w:t>
      </w:r>
      <w:r w:rsidRPr="008B68E9">
        <w:rPr>
          <w:sz w:val="24"/>
          <w:szCs w:val="24"/>
        </w:rPr>
        <w:t>vady.</w:t>
      </w:r>
    </w:p>
    <w:p w:rsidR="0065655E" w:rsidRDefault="0065655E" w:rsidP="0065655E">
      <w:pPr>
        <w:pStyle w:val="Odstavecseseznamem"/>
        <w:rPr>
          <w:sz w:val="24"/>
          <w:szCs w:val="24"/>
        </w:rPr>
      </w:pPr>
    </w:p>
    <w:p w:rsidR="007B623C" w:rsidRDefault="007B623C" w:rsidP="0065655E">
      <w:pPr>
        <w:pStyle w:val="Odstavecseseznamem"/>
        <w:rPr>
          <w:sz w:val="24"/>
          <w:szCs w:val="24"/>
        </w:rPr>
      </w:pPr>
    </w:p>
    <w:p w:rsidR="005204E7" w:rsidRDefault="00545131" w:rsidP="008B68E9">
      <w:pPr>
        <w:pStyle w:val="Odstavecseseznamem"/>
        <w:numPr>
          <w:ilvl w:val="1"/>
          <w:numId w:val="10"/>
        </w:numPr>
        <w:tabs>
          <w:tab w:val="left" w:pos="825"/>
        </w:tabs>
        <w:spacing w:line="276" w:lineRule="auto"/>
        <w:ind w:right="120" w:hanging="720"/>
        <w:rPr>
          <w:sz w:val="24"/>
          <w:szCs w:val="24"/>
        </w:rPr>
      </w:pPr>
      <w:r w:rsidRPr="008B68E9">
        <w:rPr>
          <w:sz w:val="24"/>
          <w:szCs w:val="24"/>
        </w:rPr>
        <w:t xml:space="preserve">Vlastnické právo přechází z Prodávajícího na Kupujícího okamžikem řádného protokolárního předání </w:t>
      </w:r>
      <w:r w:rsidR="007B623C">
        <w:rPr>
          <w:sz w:val="24"/>
          <w:szCs w:val="24"/>
        </w:rPr>
        <w:t>nakladače</w:t>
      </w:r>
      <w:r w:rsidR="009A5D12">
        <w:rPr>
          <w:sz w:val="24"/>
          <w:szCs w:val="24"/>
        </w:rPr>
        <w:t xml:space="preserve">, </w:t>
      </w:r>
      <w:r w:rsidRPr="008B68E9">
        <w:rPr>
          <w:sz w:val="24"/>
          <w:szCs w:val="24"/>
        </w:rPr>
        <w:t>a tímto okamžikem počínají běžet záruky dle této Smlouvy a servis dle této</w:t>
      </w:r>
      <w:r w:rsidRPr="008B68E9">
        <w:rPr>
          <w:spacing w:val="-1"/>
          <w:sz w:val="24"/>
          <w:szCs w:val="24"/>
        </w:rPr>
        <w:t xml:space="preserve"> </w:t>
      </w:r>
      <w:r w:rsidRPr="008B68E9">
        <w:rPr>
          <w:sz w:val="24"/>
          <w:szCs w:val="24"/>
        </w:rPr>
        <w:t>Smlouvy.</w:t>
      </w:r>
    </w:p>
    <w:p w:rsidR="008B68E9" w:rsidRPr="008B68E9" w:rsidRDefault="008B68E9" w:rsidP="008B68E9">
      <w:pPr>
        <w:pStyle w:val="Odstavecseseznamem"/>
        <w:tabs>
          <w:tab w:val="left" w:pos="825"/>
        </w:tabs>
        <w:spacing w:line="276" w:lineRule="auto"/>
        <w:ind w:right="120" w:firstLine="0"/>
        <w:jc w:val="left"/>
        <w:rPr>
          <w:sz w:val="16"/>
          <w:szCs w:val="16"/>
        </w:rPr>
      </w:pPr>
    </w:p>
    <w:p w:rsidR="005204E7" w:rsidRDefault="00545131" w:rsidP="006063D2">
      <w:pPr>
        <w:pStyle w:val="Odstavecseseznamem"/>
        <w:numPr>
          <w:ilvl w:val="1"/>
          <w:numId w:val="10"/>
        </w:numPr>
        <w:tabs>
          <w:tab w:val="left" w:pos="825"/>
        </w:tabs>
        <w:spacing w:line="276" w:lineRule="auto"/>
        <w:ind w:right="115" w:hanging="720"/>
        <w:rPr>
          <w:sz w:val="24"/>
          <w:szCs w:val="24"/>
        </w:rPr>
      </w:pPr>
      <w:r w:rsidRPr="008B68E9">
        <w:rPr>
          <w:sz w:val="24"/>
          <w:szCs w:val="24"/>
        </w:rPr>
        <w:t>Kupující není povinen přijmout plnění, ke kterému je podle této Smlouvy zavázán Prodávající, od jakékoliv třetí osoby, a to ani v případě, má-li taková osoba souhlas Prodávajícího k plnění Kupujícímu.</w:t>
      </w:r>
    </w:p>
    <w:p w:rsidR="005204E7" w:rsidRDefault="00545131" w:rsidP="008B68E9">
      <w:pPr>
        <w:pStyle w:val="Odstavecseseznamem"/>
        <w:numPr>
          <w:ilvl w:val="1"/>
          <w:numId w:val="10"/>
        </w:numPr>
        <w:tabs>
          <w:tab w:val="left" w:pos="825"/>
        </w:tabs>
        <w:spacing w:before="186"/>
        <w:ind w:right="116" w:hanging="720"/>
        <w:rPr>
          <w:sz w:val="24"/>
          <w:szCs w:val="24"/>
        </w:rPr>
      </w:pPr>
      <w:r w:rsidRPr="008B68E9">
        <w:rPr>
          <w:sz w:val="24"/>
          <w:szCs w:val="24"/>
        </w:rPr>
        <w:t>Prodávající odpovídá Kupujícímu za veškeré škody způsobené Kupujícímu dodáním nekvalitního</w:t>
      </w:r>
      <w:r w:rsidRPr="008B68E9">
        <w:rPr>
          <w:spacing w:val="-1"/>
          <w:sz w:val="24"/>
          <w:szCs w:val="24"/>
        </w:rPr>
        <w:t xml:space="preserve"> </w:t>
      </w:r>
      <w:r w:rsidR="003D0892">
        <w:rPr>
          <w:spacing w:val="-1"/>
          <w:sz w:val="24"/>
          <w:szCs w:val="24"/>
        </w:rPr>
        <w:t>nakladače</w:t>
      </w:r>
      <w:r w:rsidRPr="008B68E9">
        <w:rPr>
          <w:sz w:val="24"/>
          <w:szCs w:val="24"/>
        </w:rPr>
        <w:t>.</w:t>
      </w:r>
    </w:p>
    <w:p w:rsidR="008B68E9" w:rsidRPr="00A666CD" w:rsidRDefault="008B68E9">
      <w:pPr>
        <w:pStyle w:val="Zkladntext"/>
        <w:spacing w:before="7"/>
        <w:rPr>
          <w:sz w:val="32"/>
          <w:szCs w:val="32"/>
        </w:rPr>
      </w:pPr>
    </w:p>
    <w:p w:rsidR="005204E7" w:rsidRPr="008B68E9" w:rsidRDefault="00545131" w:rsidP="00C05786">
      <w:pPr>
        <w:pStyle w:val="Nadpis2"/>
        <w:numPr>
          <w:ilvl w:val="0"/>
          <w:numId w:val="13"/>
        </w:numPr>
        <w:tabs>
          <w:tab w:val="left" w:pos="3119"/>
        </w:tabs>
        <w:ind w:left="3119" w:hanging="709"/>
        <w:jc w:val="left"/>
        <w:rPr>
          <w:sz w:val="24"/>
          <w:szCs w:val="24"/>
        </w:rPr>
      </w:pPr>
      <w:r w:rsidRPr="008B68E9">
        <w:rPr>
          <w:sz w:val="24"/>
          <w:szCs w:val="24"/>
        </w:rPr>
        <w:t>CENA A PLATEBNÍ</w:t>
      </w:r>
      <w:r w:rsidRPr="008B68E9">
        <w:rPr>
          <w:spacing w:val="-5"/>
          <w:sz w:val="24"/>
          <w:szCs w:val="24"/>
        </w:rPr>
        <w:t xml:space="preserve"> </w:t>
      </w:r>
      <w:r w:rsidRPr="008B68E9">
        <w:rPr>
          <w:sz w:val="24"/>
          <w:szCs w:val="24"/>
        </w:rPr>
        <w:t>PODMÍNKY</w:t>
      </w:r>
    </w:p>
    <w:p w:rsidR="005204E7" w:rsidRPr="0065655E" w:rsidRDefault="005204E7">
      <w:pPr>
        <w:pStyle w:val="Zkladntext"/>
        <w:spacing w:before="3"/>
        <w:rPr>
          <w:b/>
          <w:sz w:val="16"/>
          <w:szCs w:val="16"/>
        </w:rPr>
      </w:pPr>
    </w:p>
    <w:p w:rsidR="005204E7" w:rsidRPr="008B68E9" w:rsidRDefault="00545131">
      <w:pPr>
        <w:pStyle w:val="Odstavecseseznamem"/>
        <w:numPr>
          <w:ilvl w:val="1"/>
          <w:numId w:val="9"/>
        </w:numPr>
        <w:tabs>
          <w:tab w:val="left" w:pos="837"/>
        </w:tabs>
        <w:spacing w:line="276" w:lineRule="auto"/>
        <w:ind w:right="121"/>
        <w:rPr>
          <w:sz w:val="24"/>
          <w:szCs w:val="24"/>
        </w:rPr>
      </w:pPr>
      <w:r w:rsidRPr="008B68E9">
        <w:rPr>
          <w:sz w:val="24"/>
          <w:szCs w:val="24"/>
        </w:rPr>
        <w:t xml:space="preserve">Celková cena za dodávku </w:t>
      </w:r>
      <w:r w:rsidR="007B623C">
        <w:rPr>
          <w:sz w:val="24"/>
          <w:szCs w:val="24"/>
        </w:rPr>
        <w:t>nakladače</w:t>
      </w:r>
      <w:r w:rsidRPr="008B68E9">
        <w:rPr>
          <w:sz w:val="24"/>
          <w:szCs w:val="24"/>
        </w:rPr>
        <w:t xml:space="preserve"> obsahuje veškeré náklady spojené s dodávkou </w:t>
      </w:r>
      <w:r w:rsidR="007B623C">
        <w:rPr>
          <w:sz w:val="24"/>
          <w:szCs w:val="24"/>
        </w:rPr>
        <w:t>naklad</w:t>
      </w:r>
      <w:r w:rsidR="00D46CAC">
        <w:rPr>
          <w:sz w:val="24"/>
          <w:szCs w:val="24"/>
        </w:rPr>
        <w:t>a</w:t>
      </w:r>
      <w:r w:rsidR="007B623C">
        <w:rPr>
          <w:sz w:val="24"/>
          <w:szCs w:val="24"/>
        </w:rPr>
        <w:t>če</w:t>
      </w:r>
      <w:r w:rsidRPr="008B68E9">
        <w:rPr>
          <w:sz w:val="24"/>
          <w:szCs w:val="24"/>
        </w:rPr>
        <w:t xml:space="preserve"> a je konečná a neměnná. K cenám bude účtována DPH dle předpisů platných v době</w:t>
      </w:r>
      <w:r w:rsidRPr="008B68E9">
        <w:rPr>
          <w:spacing w:val="-1"/>
          <w:sz w:val="24"/>
          <w:szCs w:val="24"/>
        </w:rPr>
        <w:t xml:space="preserve"> </w:t>
      </w:r>
      <w:r w:rsidRPr="008B68E9">
        <w:rPr>
          <w:sz w:val="24"/>
          <w:szCs w:val="24"/>
        </w:rPr>
        <w:t>fakturace.</w:t>
      </w:r>
    </w:p>
    <w:p w:rsidR="005204E7" w:rsidRDefault="00545131">
      <w:pPr>
        <w:pStyle w:val="Odstavecseseznamem"/>
        <w:numPr>
          <w:ilvl w:val="1"/>
          <w:numId w:val="9"/>
        </w:numPr>
        <w:tabs>
          <w:tab w:val="left" w:pos="837"/>
        </w:tabs>
        <w:spacing w:before="213" w:line="276" w:lineRule="auto"/>
        <w:ind w:right="118"/>
        <w:rPr>
          <w:sz w:val="24"/>
          <w:szCs w:val="24"/>
        </w:rPr>
      </w:pPr>
      <w:r w:rsidRPr="008B68E9">
        <w:rPr>
          <w:sz w:val="24"/>
          <w:szCs w:val="24"/>
        </w:rPr>
        <w:t xml:space="preserve">Smluvní strany sjednávají, že cena za dodávku </w:t>
      </w:r>
      <w:r w:rsidR="007B623C">
        <w:rPr>
          <w:sz w:val="24"/>
          <w:szCs w:val="24"/>
        </w:rPr>
        <w:t>nakladače</w:t>
      </w:r>
      <w:r w:rsidR="00291750">
        <w:rPr>
          <w:sz w:val="24"/>
          <w:szCs w:val="24"/>
        </w:rPr>
        <w:t xml:space="preserve">, </w:t>
      </w:r>
      <w:r w:rsidRPr="008B68E9">
        <w:rPr>
          <w:sz w:val="24"/>
          <w:szCs w:val="24"/>
        </w:rPr>
        <w:t>dle přílohy č.</w:t>
      </w:r>
      <w:r w:rsidR="007B623C">
        <w:rPr>
          <w:sz w:val="24"/>
          <w:szCs w:val="24"/>
        </w:rPr>
        <w:t xml:space="preserve"> 3</w:t>
      </w:r>
      <w:r w:rsidR="00A666CD">
        <w:rPr>
          <w:sz w:val="24"/>
          <w:szCs w:val="24"/>
        </w:rPr>
        <w:t xml:space="preserve"> </w:t>
      </w:r>
      <w:r w:rsidR="00D46CAC">
        <w:rPr>
          <w:sz w:val="24"/>
          <w:szCs w:val="24"/>
        </w:rPr>
        <w:t>ZD</w:t>
      </w:r>
      <w:r w:rsidRPr="008B68E9">
        <w:rPr>
          <w:sz w:val="24"/>
          <w:szCs w:val="24"/>
        </w:rPr>
        <w:t xml:space="preserve">, a za záruční servis tohoto dodaného </w:t>
      </w:r>
      <w:r w:rsidR="007B623C">
        <w:rPr>
          <w:sz w:val="24"/>
          <w:szCs w:val="24"/>
        </w:rPr>
        <w:t>nakladače</w:t>
      </w:r>
      <w:r w:rsidRPr="008B68E9">
        <w:rPr>
          <w:spacing w:val="-7"/>
          <w:sz w:val="24"/>
          <w:szCs w:val="24"/>
        </w:rPr>
        <w:t xml:space="preserve"> </w:t>
      </w:r>
      <w:r w:rsidRPr="008B68E9">
        <w:rPr>
          <w:sz w:val="24"/>
          <w:szCs w:val="24"/>
        </w:rPr>
        <w:t>činí:</w:t>
      </w:r>
    </w:p>
    <w:p w:rsidR="008B68E9" w:rsidRDefault="00545131" w:rsidP="006F4D73">
      <w:pPr>
        <w:tabs>
          <w:tab w:val="left" w:pos="2240"/>
        </w:tabs>
        <w:spacing w:line="480" w:lineRule="auto"/>
        <w:ind w:left="836" w:right="1108"/>
        <w:rPr>
          <w:sz w:val="24"/>
          <w:szCs w:val="24"/>
        </w:rPr>
      </w:pPr>
      <w:r w:rsidRPr="008B68E9">
        <w:rPr>
          <w:sz w:val="24"/>
          <w:szCs w:val="24"/>
        </w:rPr>
        <w:t>Cena</w:t>
      </w:r>
      <w:r w:rsidR="008B68E9">
        <w:rPr>
          <w:sz w:val="24"/>
          <w:szCs w:val="24"/>
        </w:rPr>
        <w:t xml:space="preserve"> bez DPH </w:t>
      </w:r>
      <w:r w:rsidRPr="008B68E9">
        <w:rPr>
          <w:sz w:val="24"/>
          <w:szCs w:val="24"/>
        </w:rPr>
        <w:tab/>
        <w:t>…………………………</w:t>
      </w:r>
      <w:r w:rsidR="008B68E9">
        <w:rPr>
          <w:sz w:val="24"/>
          <w:szCs w:val="24"/>
        </w:rPr>
        <w:t>……</w:t>
      </w:r>
      <w:r w:rsidR="00DE27E1">
        <w:rPr>
          <w:sz w:val="24"/>
          <w:szCs w:val="24"/>
        </w:rPr>
        <w:t>……</w:t>
      </w:r>
      <w:r w:rsidR="008B68E9">
        <w:rPr>
          <w:sz w:val="24"/>
          <w:szCs w:val="24"/>
        </w:rPr>
        <w:t>………………</w:t>
      </w:r>
      <w:r w:rsidRPr="008B68E9">
        <w:rPr>
          <w:sz w:val="24"/>
          <w:szCs w:val="24"/>
        </w:rPr>
        <w:t xml:space="preserve">,- Kč </w:t>
      </w:r>
    </w:p>
    <w:p w:rsidR="005204E7" w:rsidRDefault="00545131" w:rsidP="006F4D73">
      <w:pPr>
        <w:tabs>
          <w:tab w:val="left" w:pos="2240"/>
        </w:tabs>
        <w:spacing w:line="480" w:lineRule="auto"/>
        <w:ind w:left="836" w:right="1108"/>
        <w:rPr>
          <w:sz w:val="24"/>
          <w:szCs w:val="24"/>
        </w:rPr>
      </w:pPr>
      <w:r w:rsidRPr="008B68E9">
        <w:rPr>
          <w:sz w:val="24"/>
          <w:szCs w:val="24"/>
        </w:rPr>
        <w:t xml:space="preserve">DPH </w:t>
      </w:r>
      <w:r w:rsidRPr="008B68E9">
        <w:rPr>
          <w:sz w:val="24"/>
          <w:szCs w:val="24"/>
        </w:rPr>
        <w:tab/>
      </w:r>
      <w:r w:rsidR="008B68E9">
        <w:rPr>
          <w:sz w:val="24"/>
          <w:szCs w:val="24"/>
        </w:rPr>
        <w:tab/>
      </w:r>
      <w:proofErr w:type="gramStart"/>
      <w:r w:rsidR="008B68E9">
        <w:rPr>
          <w:sz w:val="24"/>
          <w:szCs w:val="24"/>
        </w:rPr>
        <w:t>…...…</w:t>
      </w:r>
      <w:proofErr w:type="gramEnd"/>
      <w:r w:rsidR="008B68E9">
        <w:rPr>
          <w:sz w:val="24"/>
          <w:szCs w:val="24"/>
        </w:rPr>
        <w:t>……………….……</w:t>
      </w:r>
      <w:r w:rsidR="00DE27E1">
        <w:rPr>
          <w:sz w:val="24"/>
          <w:szCs w:val="24"/>
        </w:rPr>
        <w:t>……</w:t>
      </w:r>
      <w:r w:rsidR="008B68E9">
        <w:rPr>
          <w:sz w:val="24"/>
          <w:szCs w:val="24"/>
        </w:rPr>
        <w:t xml:space="preserve">…………………,- </w:t>
      </w:r>
      <w:r w:rsidRPr="008B68E9">
        <w:rPr>
          <w:sz w:val="24"/>
          <w:szCs w:val="24"/>
        </w:rPr>
        <w:t>Kč</w:t>
      </w:r>
    </w:p>
    <w:p w:rsidR="006F4D73" w:rsidRPr="006F4D73" w:rsidRDefault="008B68E9" w:rsidP="006F4D73">
      <w:pPr>
        <w:tabs>
          <w:tab w:val="left" w:pos="851"/>
        </w:tabs>
        <w:spacing w:line="276" w:lineRule="auto"/>
        <w:ind w:left="851" w:right="1108" w:hanging="15"/>
        <w:rPr>
          <w:b/>
          <w:sz w:val="24"/>
          <w:szCs w:val="24"/>
        </w:rPr>
      </w:pPr>
      <w:r w:rsidRPr="006F4D73">
        <w:rPr>
          <w:b/>
          <w:sz w:val="24"/>
          <w:szCs w:val="24"/>
        </w:rPr>
        <w:t>C</w:t>
      </w:r>
      <w:r w:rsidR="00545131" w:rsidRPr="006F4D73">
        <w:rPr>
          <w:b/>
          <w:sz w:val="24"/>
          <w:szCs w:val="24"/>
        </w:rPr>
        <w:t>ena</w:t>
      </w:r>
      <w:r w:rsidR="00545131" w:rsidRPr="006F4D73">
        <w:rPr>
          <w:b/>
          <w:spacing w:val="-1"/>
          <w:sz w:val="24"/>
          <w:szCs w:val="24"/>
        </w:rPr>
        <w:t xml:space="preserve"> </w:t>
      </w:r>
      <w:r w:rsidRPr="006F4D73">
        <w:rPr>
          <w:b/>
          <w:spacing w:val="-1"/>
          <w:sz w:val="24"/>
          <w:szCs w:val="24"/>
        </w:rPr>
        <w:t>c</w:t>
      </w:r>
      <w:r w:rsidR="00545131" w:rsidRPr="006F4D73">
        <w:rPr>
          <w:b/>
          <w:sz w:val="24"/>
          <w:szCs w:val="24"/>
        </w:rPr>
        <w:t>elkem</w:t>
      </w:r>
      <w:r w:rsidRPr="006F4D73">
        <w:rPr>
          <w:b/>
          <w:sz w:val="24"/>
          <w:szCs w:val="24"/>
        </w:rPr>
        <w:t xml:space="preserve"> včetně </w:t>
      </w:r>
      <w:r w:rsidR="006F4D73" w:rsidRPr="006F4D73">
        <w:rPr>
          <w:b/>
          <w:sz w:val="24"/>
          <w:szCs w:val="24"/>
        </w:rPr>
        <w:t>D</w:t>
      </w:r>
      <w:r w:rsidRPr="006F4D73">
        <w:rPr>
          <w:b/>
          <w:sz w:val="24"/>
          <w:szCs w:val="24"/>
        </w:rPr>
        <w:t>PH………</w:t>
      </w:r>
      <w:r w:rsidR="006F4D73" w:rsidRPr="006F4D73">
        <w:rPr>
          <w:b/>
          <w:sz w:val="24"/>
          <w:szCs w:val="24"/>
        </w:rPr>
        <w:t>….</w:t>
      </w:r>
      <w:r w:rsidRPr="006F4D73">
        <w:rPr>
          <w:b/>
          <w:sz w:val="24"/>
          <w:szCs w:val="24"/>
        </w:rPr>
        <w:t>……………………</w:t>
      </w:r>
      <w:proofErr w:type="gramStart"/>
      <w:r w:rsidR="00DE27E1">
        <w:rPr>
          <w:b/>
          <w:sz w:val="24"/>
          <w:szCs w:val="24"/>
        </w:rPr>
        <w:t>…..</w:t>
      </w:r>
      <w:r w:rsidRPr="006F4D73">
        <w:rPr>
          <w:b/>
          <w:sz w:val="24"/>
          <w:szCs w:val="24"/>
        </w:rPr>
        <w:t>…</w:t>
      </w:r>
      <w:proofErr w:type="gramEnd"/>
      <w:r w:rsidRPr="006F4D73">
        <w:rPr>
          <w:b/>
          <w:sz w:val="24"/>
          <w:szCs w:val="24"/>
        </w:rPr>
        <w:t>…</w:t>
      </w:r>
      <w:r w:rsidR="006F4D73" w:rsidRPr="006F4D73">
        <w:rPr>
          <w:b/>
          <w:sz w:val="24"/>
          <w:szCs w:val="24"/>
        </w:rPr>
        <w:t>……,-</w:t>
      </w:r>
      <w:r w:rsidR="00545131" w:rsidRPr="006F4D73">
        <w:rPr>
          <w:b/>
          <w:sz w:val="24"/>
          <w:szCs w:val="24"/>
        </w:rPr>
        <w:t>Kč</w:t>
      </w:r>
    </w:p>
    <w:p w:rsidR="006F4D73" w:rsidRPr="006F4D73" w:rsidRDefault="006F4D73" w:rsidP="006F4D73">
      <w:pPr>
        <w:tabs>
          <w:tab w:val="left" w:pos="851"/>
        </w:tabs>
        <w:spacing w:line="276" w:lineRule="auto"/>
        <w:ind w:left="851" w:right="1108" w:hanging="15"/>
        <w:rPr>
          <w:b/>
          <w:sz w:val="16"/>
          <w:szCs w:val="16"/>
        </w:rPr>
      </w:pPr>
    </w:p>
    <w:p w:rsidR="005204E7" w:rsidRDefault="00545131" w:rsidP="006F4D73">
      <w:pPr>
        <w:tabs>
          <w:tab w:val="left" w:pos="851"/>
          <w:tab w:val="left" w:pos="3261"/>
        </w:tabs>
        <w:spacing w:line="276" w:lineRule="auto"/>
        <w:ind w:left="851" w:right="258" w:hanging="15"/>
        <w:rPr>
          <w:sz w:val="24"/>
          <w:szCs w:val="24"/>
        </w:rPr>
      </w:pPr>
      <w:r w:rsidRPr="008B68E9">
        <w:rPr>
          <w:sz w:val="24"/>
          <w:szCs w:val="24"/>
        </w:rPr>
        <w:t>(slovy</w:t>
      </w:r>
      <w:r w:rsidRPr="006F4D73">
        <w:rPr>
          <w:sz w:val="24"/>
          <w:szCs w:val="24"/>
        </w:rPr>
        <w:t>:</w:t>
      </w:r>
      <w:r w:rsidR="006F4D73">
        <w:rPr>
          <w:sz w:val="24"/>
          <w:szCs w:val="24"/>
        </w:rPr>
        <w:t>……………………………………………………………………………</w:t>
      </w:r>
      <w:proofErr w:type="gramStart"/>
      <w:r w:rsidR="006F4D73">
        <w:rPr>
          <w:sz w:val="24"/>
          <w:szCs w:val="24"/>
        </w:rPr>
        <w:t>…...</w:t>
      </w:r>
      <w:r w:rsidRPr="008B68E9">
        <w:rPr>
          <w:sz w:val="24"/>
          <w:szCs w:val="24"/>
        </w:rPr>
        <w:t>).</w:t>
      </w:r>
      <w:proofErr w:type="gramEnd"/>
    </w:p>
    <w:p w:rsidR="006F4D73" w:rsidRPr="006F4D73" w:rsidRDefault="006F4D73" w:rsidP="006F4D73">
      <w:pPr>
        <w:tabs>
          <w:tab w:val="left" w:pos="851"/>
          <w:tab w:val="left" w:pos="3261"/>
        </w:tabs>
        <w:spacing w:line="276" w:lineRule="auto"/>
        <w:ind w:left="851" w:right="258" w:hanging="15"/>
        <w:rPr>
          <w:sz w:val="16"/>
          <w:szCs w:val="16"/>
        </w:rPr>
      </w:pPr>
    </w:p>
    <w:p w:rsidR="005204E7" w:rsidRPr="008B68E9" w:rsidRDefault="00545131">
      <w:pPr>
        <w:pStyle w:val="Zkladntext"/>
        <w:spacing w:line="276" w:lineRule="auto"/>
        <w:ind w:left="836" w:right="116"/>
        <w:jc w:val="both"/>
        <w:rPr>
          <w:sz w:val="24"/>
          <w:szCs w:val="24"/>
        </w:rPr>
      </w:pPr>
      <w:r w:rsidRPr="008B68E9">
        <w:rPr>
          <w:sz w:val="24"/>
          <w:szCs w:val="24"/>
        </w:rPr>
        <w:t xml:space="preserve">Tato cena je úplná a konečná a obsahuje veškeré náklady na dodání </w:t>
      </w:r>
      <w:r w:rsidR="007B623C">
        <w:rPr>
          <w:sz w:val="24"/>
          <w:szCs w:val="24"/>
        </w:rPr>
        <w:t>naklad</w:t>
      </w:r>
      <w:r w:rsidR="00D46CAC">
        <w:rPr>
          <w:sz w:val="24"/>
          <w:szCs w:val="24"/>
        </w:rPr>
        <w:t>a</w:t>
      </w:r>
      <w:r w:rsidR="007B623C">
        <w:rPr>
          <w:sz w:val="24"/>
          <w:szCs w:val="24"/>
        </w:rPr>
        <w:t>če</w:t>
      </w:r>
      <w:r w:rsidRPr="008B68E9">
        <w:rPr>
          <w:sz w:val="24"/>
          <w:szCs w:val="24"/>
        </w:rPr>
        <w:t>, včetně příslušenství, záruční servis včetně práce, dopravy, materiálu, náhradních dílů</w:t>
      </w:r>
      <w:r w:rsidR="00707D29">
        <w:rPr>
          <w:sz w:val="24"/>
          <w:szCs w:val="24"/>
        </w:rPr>
        <w:t xml:space="preserve">, </w:t>
      </w:r>
      <w:r w:rsidR="00707D29" w:rsidRPr="00CE61B2">
        <w:rPr>
          <w:bCs/>
        </w:rPr>
        <w:t xml:space="preserve">lžící min. </w:t>
      </w:r>
      <w:r w:rsidR="00707D29">
        <w:rPr>
          <w:bCs/>
        </w:rPr>
        <w:t xml:space="preserve">na </w:t>
      </w:r>
      <w:r w:rsidR="00707D29" w:rsidRPr="00CE61B2">
        <w:rPr>
          <w:bCs/>
        </w:rPr>
        <w:t>3 m</w:t>
      </w:r>
      <w:r w:rsidR="00707D29" w:rsidRPr="00CE61B2">
        <w:rPr>
          <w:bCs/>
          <w:vertAlign w:val="superscript"/>
        </w:rPr>
        <w:t>3</w:t>
      </w:r>
      <w:r w:rsidR="00707D29" w:rsidRPr="00CE61B2">
        <w:rPr>
          <w:bCs/>
        </w:rPr>
        <w:t xml:space="preserve"> se šroubovanými zuby</w:t>
      </w:r>
      <w:r w:rsidRPr="008B68E9">
        <w:rPr>
          <w:sz w:val="24"/>
          <w:szCs w:val="24"/>
        </w:rPr>
        <w:t xml:space="preserve"> a dalších součástí nezbytných k řádnému provedení servisu, a práce vč. servisních náplní.</w:t>
      </w:r>
    </w:p>
    <w:p w:rsidR="005204E7" w:rsidRPr="008B68E9" w:rsidRDefault="00545131">
      <w:pPr>
        <w:pStyle w:val="Odstavecseseznamem"/>
        <w:numPr>
          <w:ilvl w:val="1"/>
          <w:numId w:val="9"/>
        </w:numPr>
        <w:tabs>
          <w:tab w:val="left" w:pos="837"/>
        </w:tabs>
        <w:spacing w:before="211" w:line="276" w:lineRule="auto"/>
        <w:ind w:right="118"/>
        <w:rPr>
          <w:sz w:val="24"/>
          <w:szCs w:val="24"/>
        </w:rPr>
      </w:pPr>
      <w:r w:rsidRPr="008B68E9">
        <w:rPr>
          <w:sz w:val="24"/>
          <w:szCs w:val="24"/>
        </w:rPr>
        <w:t xml:space="preserve">Smluvní strany sjednávají, že cena dle čl. 5. 2. této Smlouvy obsahuje též zejména veškeré náklady spojené s dodáním a protokolárním převzetím </w:t>
      </w:r>
      <w:r w:rsidR="007B623C">
        <w:rPr>
          <w:sz w:val="24"/>
          <w:szCs w:val="24"/>
        </w:rPr>
        <w:t>nakladače</w:t>
      </w:r>
      <w:r w:rsidRPr="008B68E9">
        <w:rPr>
          <w:sz w:val="24"/>
          <w:szCs w:val="24"/>
        </w:rPr>
        <w:t>, správní poplatky, cla, marže a jiné položky. Prodávající se zavazuje, že výše uvedená cena dle předchozího odstavce je úplná a pro Prodávajícího</w:t>
      </w:r>
      <w:r w:rsidRPr="008B68E9">
        <w:rPr>
          <w:spacing w:val="-3"/>
          <w:sz w:val="24"/>
          <w:szCs w:val="24"/>
        </w:rPr>
        <w:t xml:space="preserve"> </w:t>
      </w:r>
      <w:r w:rsidRPr="008B68E9">
        <w:rPr>
          <w:sz w:val="24"/>
          <w:szCs w:val="24"/>
        </w:rPr>
        <w:t>závazná.</w:t>
      </w:r>
    </w:p>
    <w:p w:rsidR="005204E7" w:rsidRPr="008B68E9" w:rsidRDefault="00545131">
      <w:pPr>
        <w:pStyle w:val="Odstavecseseznamem"/>
        <w:numPr>
          <w:ilvl w:val="1"/>
          <w:numId w:val="9"/>
        </w:numPr>
        <w:tabs>
          <w:tab w:val="left" w:pos="837"/>
        </w:tabs>
        <w:spacing w:before="212" w:line="276" w:lineRule="auto"/>
        <w:ind w:right="115"/>
        <w:rPr>
          <w:sz w:val="24"/>
          <w:szCs w:val="24"/>
        </w:rPr>
      </w:pPr>
      <w:r w:rsidRPr="008B68E9">
        <w:rPr>
          <w:sz w:val="24"/>
          <w:szCs w:val="24"/>
        </w:rPr>
        <w:t xml:space="preserve">Smluvní strany sjednávají, že úhrada ceny dodávky </w:t>
      </w:r>
      <w:r w:rsidR="007B623C">
        <w:rPr>
          <w:sz w:val="24"/>
          <w:szCs w:val="24"/>
        </w:rPr>
        <w:t>nakladače</w:t>
      </w:r>
      <w:r w:rsidR="00937CD9">
        <w:rPr>
          <w:sz w:val="24"/>
          <w:szCs w:val="24"/>
        </w:rPr>
        <w:t xml:space="preserve"> </w:t>
      </w:r>
      <w:r w:rsidRPr="008B68E9">
        <w:rPr>
          <w:sz w:val="24"/>
          <w:szCs w:val="24"/>
        </w:rPr>
        <w:t>bude probíhat bezhotovostním převodem peněz na účet uvedený v záhlaví této Smlouvy, a to na základě daňového dokladu (faktury) vystaveného Prodávajícím, přičemž platba se považuje za uskutečněnou dnem odepsání příslušné částky z bankovního účtu</w:t>
      </w:r>
      <w:r w:rsidRPr="008B68E9">
        <w:rPr>
          <w:spacing w:val="-7"/>
          <w:sz w:val="24"/>
          <w:szCs w:val="24"/>
        </w:rPr>
        <w:t xml:space="preserve"> </w:t>
      </w:r>
      <w:r w:rsidRPr="008B68E9">
        <w:rPr>
          <w:sz w:val="24"/>
          <w:szCs w:val="24"/>
        </w:rPr>
        <w:t>Kupujícího.</w:t>
      </w:r>
    </w:p>
    <w:p w:rsidR="005204E7" w:rsidRDefault="00545131">
      <w:pPr>
        <w:pStyle w:val="Odstavecseseznamem"/>
        <w:numPr>
          <w:ilvl w:val="1"/>
          <w:numId w:val="9"/>
        </w:numPr>
        <w:tabs>
          <w:tab w:val="left" w:pos="837"/>
        </w:tabs>
        <w:spacing w:before="212" w:line="276" w:lineRule="auto"/>
        <w:ind w:right="115"/>
        <w:rPr>
          <w:sz w:val="24"/>
          <w:szCs w:val="24"/>
        </w:rPr>
      </w:pPr>
      <w:r w:rsidRPr="008B68E9">
        <w:rPr>
          <w:sz w:val="24"/>
          <w:szCs w:val="24"/>
        </w:rPr>
        <w:t xml:space="preserve">Nárok Prodávajícího na uhrazení ceny dodávky vzniká protokolárním předáním </w:t>
      </w:r>
      <w:r w:rsidR="007B623C">
        <w:rPr>
          <w:sz w:val="24"/>
          <w:szCs w:val="24"/>
        </w:rPr>
        <w:t>nakladače</w:t>
      </w:r>
      <w:r w:rsidRPr="008B68E9">
        <w:rPr>
          <w:sz w:val="24"/>
          <w:szCs w:val="24"/>
        </w:rPr>
        <w:t xml:space="preserve">. Smluvní strany sjednávají, že splatnost faktury za dodaný </w:t>
      </w:r>
      <w:r w:rsidR="007B623C">
        <w:rPr>
          <w:sz w:val="24"/>
          <w:szCs w:val="24"/>
        </w:rPr>
        <w:t>nakladač</w:t>
      </w:r>
      <w:r w:rsidRPr="008B68E9">
        <w:rPr>
          <w:sz w:val="24"/>
          <w:szCs w:val="24"/>
        </w:rPr>
        <w:t xml:space="preserve"> je 30 dnů ode dne jejího doručení</w:t>
      </w:r>
      <w:r w:rsidRPr="008B68E9">
        <w:rPr>
          <w:spacing w:val="-3"/>
          <w:sz w:val="24"/>
          <w:szCs w:val="24"/>
        </w:rPr>
        <w:t xml:space="preserve"> </w:t>
      </w:r>
      <w:r w:rsidRPr="008B68E9">
        <w:rPr>
          <w:sz w:val="24"/>
          <w:szCs w:val="24"/>
        </w:rPr>
        <w:t>Kupujícímu.</w:t>
      </w:r>
    </w:p>
    <w:p w:rsidR="005204E7" w:rsidRPr="008B68E9" w:rsidRDefault="00545131" w:rsidP="00A666CD">
      <w:pPr>
        <w:pStyle w:val="Odstavecseseznamem"/>
        <w:numPr>
          <w:ilvl w:val="1"/>
          <w:numId w:val="9"/>
        </w:numPr>
        <w:tabs>
          <w:tab w:val="left" w:pos="837"/>
        </w:tabs>
        <w:spacing w:before="212" w:line="276" w:lineRule="auto"/>
        <w:ind w:right="117"/>
        <w:rPr>
          <w:sz w:val="24"/>
          <w:szCs w:val="24"/>
        </w:rPr>
      </w:pPr>
      <w:r w:rsidRPr="008B68E9">
        <w:rPr>
          <w:sz w:val="24"/>
          <w:szCs w:val="24"/>
        </w:rPr>
        <w:lastRenderedPageBreak/>
        <w:t>Každá faktura - daňový doklad bude vystavena podle § 27 a násl. a s náležitostmi podle § 29 zákona č. 235/2004 Sb., o DPH, v platném znění a zákona č. 563/1991 Sb., o účetnictví</w:t>
      </w:r>
      <w:r w:rsidR="006F4D73">
        <w:rPr>
          <w:sz w:val="24"/>
          <w:szCs w:val="24"/>
        </w:rPr>
        <w:t xml:space="preserve"> </w:t>
      </w:r>
      <w:r w:rsidRPr="008B68E9">
        <w:rPr>
          <w:sz w:val="24"/>
          <w:szCs w:val="24"/>
        </w:rPr>
        <w:t>v platném znění. Faktura bude dodavatelem odeslána ve dvojím vyhotovení na adresu Kupujícího a bude mít, kromě zákonem stanovených údajů, zejména tyto</w:t>
      </w:r>
      <w:r w:rsidRPr="008B68E9">
        <w:rPr>
          <w:spacing w:val="-12"/>
          <w:sz w:val="24"/>
          <w:szCs w:val="24"/>
        </w:rPr>
        <w:t xml:space="preserve"> </w:t>
      </w:r>
      <w:r w:rsidRPr="008B68E9">
        <w:rPr>
          <w:sz w:val="24"/>
          <w:szCs w:val="24"/>
        </w:rPr>
        <w:t>náležitosti:</w:t>
      </w:r>
    </w:p>
    <w:p w:rsidR="005204E7" w:rsidRPr="008B68E9" w:rsidRDefault="00545131" w:rsidP="00A666CD">
      <w:pPr>
        <w:pStyle w:val="Odstavecseseznamem"/>
        <w:numPr>
          <w:ilvl w:val="2"/>
          <w:numId w:val="9"/>
        </w:numPr>
        <w:tabs>
          <w:tab w:val="left" w:pos="1545"/>
        </w:tabs>
        <w:rPr>
          <w:sz w:val="24"/>
          <w:szCs w:val="24"/>
        </w:rPr>
      </w:pPr>
      <w:r w:rsidRPr="008B68E9">
        <w:rPr>
          <w:sz w:val="24"/>
          <w:szCs w:val="24"/>
        </w:rPr>
        <w:t>označení Prodávajícího;</w:t>
      </w:r>
    </w:p>
    <w:p w:rsidR="005204E7" w:rsidRPr="008B68E9" w:rsidRDefault="00545131">
      <w:pPr>
        <w:pStyle w:val="Odstavecseseznamem"/>
        <w:numPr>
          <w:ilvl w:val="2"/>
          <w:numId w:val="9"/>
        </w:numPr>
        <w:tabs>
          <w:tab w:val="left" w:pos="1545"/>
        </w:tabs>
        <w:spacing w:before="38"/>
        <w:rPr>
          <w:sz w:val="24"/>
          <w:szCs w:val="24"/>
        </w:rPr>
      </w:pPr>
      <w:r w:rsidRPr="008B68E9">
        <w:rPr>
          <w:sz w:val="24"/>
          <w:szCs w:val="24"/>
        </w:rPr>
        <w:t>název a sídlo</w:t>
      </w:r>
      <w:r w:rsidRPr="008B68E9">
        <w:rPr>
          <w:spacing w:val="-6"/>
          <w:sz w:val="24"/>
          <w:szCs w:val="24"/>
        </w:rPr>
        <w:t xml:space="preserve"> </w:t>
      </w:r>
      <w:r w:rsidRPr="008B68E9">
        <w:rPr>
          <w:sz w:val="24"/>
          <w:szCs w:val="24"/>
        </w:rPr>
        <w:t>Kupujícího;</w:t>
      </w:r>
    </w:p>
    <w:p w:rsidR="005204E7" w:rsidRPr="008B68E9" w:rsidRDefault="00545131">
      <w:pPr>
        <w:pStyle w:val="Odstavecseseznamem"/>
        <w:numPr>
          <w:ilvl w:val="2"/>
          <w:numId w:val="9"/>
        </w:numPr>
        <w:tabs>
          <w:tab w:val="left" w:pos="1545"/>
        </w:tabs>
        <w:spacing w:before="37"/>
        <w:rPr>
          <w:sz w:val="24"/>
          <w:szCs w:val="24"/>
        </w:rPr>
      </w:pPr>
      <w:r w:rsidRPr="008B68E9">
        <w:rPr>
          <w:sz w:val="24"/>
          <w:szCs w:val="24"/>
        </w:rPr>
        <w:t>datum vystavení</w:t>
      </w:r>
      <w:r w:rsidRPr="008B68E9">
        <w:rPr>
          <w:spacing w:val="-4"/>
          <w:sz w:val="24"/>
          <w:szCs w:val="24"/>
        </w:rPr>
        <w:t xml:space="preserve"> </w:t>
      </w:r>
      <w:r w:rsidRPr="008B68E9">
        <w:rPr>
          <w:sz w:val="24"/>
          <w:szCs w:val="24"/>
        </w:rPr>
        <w:t>faktury;</w:t>
      </w:r>
    </w:p>
    <w:p w:rsidR="005204E7" w:rsidRPr="008B68E9" w:rsidRDefault="00545131">
      <w:pPr>
        <w:pStyle w:val="Odstavecseseznamem"/>
        <w:numPr>
          <w:ilvl w:val="2"/>
          <w:numId w:val="9"/>
        </w:numPr>
        <w:tabs>
          <w:tab w:val="left" w:pos="1545"/>
        </w:tabs>
        <w:spacing w:before="38"/>
        <w:rPr>
          <w:sz w:val="24"/>
          <w:szCs w:val="24"/>
        </w:rPr>
      </w:pPr>
      <w:r w:rsidRPr="008B68E9">
        <w:rPr>
          <w:sz w:val="24"/>
          <w:szCs w:val="24"/>
        </w:rPr>
        <w:t>datum</w:t>
      </w:r>
      <w:r w:rsidRPr="008B68E9">
        <w:rPr>
          <w:spacing w:val="-4"/>
          <w:sz w:val="24"/>
          <w:szCs w:val="24"/>
        </w:rPr>
        <w:t xml:space="preserve"> </w:t>
      </w:r>
      <w:r w:rsidRPr="008B68E9">
        <w:rPr>
          <w:sz w:val="24"/>
          <w:szCs w:val="24"/>
        </w:rPr>
        <w:t>splatnosti;</w:t>
      </w:r>
    </w:p>
    <w:p w:rsidR="005204E7" w:rsidRPr="008B68E9" w:rsidRDefault="00545131">
      <w:pPr>
        <w:pStyle w:val="Odstavecseseznamem"/>
        <w:numPr>
          <w:ilvl w:val="2"/>
          <w:numId w:val="9"/>
        </w:numPr>
        <w:tabs>
          <w:tab w:val="left" w:pos="1545"/>
        </w:tabs>
        <w:spacing w:before="37"/>
        <w:rPr>
          <w:sz w:val="24"/>
          <w:szCs w:val="24"/>
        </w:rPr>
      </w:pPr>
      <w:r w:rsidRPr="008B68E9">
        <w:rPr>
          <w:sz w:val="24"/>
          <w:szCs w:val="24"/>
        </w:rPr>
        <w:t>číslo</w:t>
      </w:r>
      <w:r w:rsidRPr="008B68E9">
        <w:rPr>
          <w:spacing w:val="-1"/>
          <w:sz w:val="24"/>
          <w:szCs w:val="24"/>
        </w:rPr>
        <w:t xml:space="preserve"> </w:t>
      </w:r>
      <w:r w:rsidRPr="008B68E9">
        <w:rPr>
          <w:sz w:val="24"/>
          <w:szCs w:val="24"/>
        </w:rPr>
        <w:t>Smlouvy;</w:t>
      </w:r>
    </w:p>
    <w:p w:rsidR="005204E7" w:rsidRPr="008B68E9" w:rsidRDefault="00545131">
      <w:pPr>
        <w:pStyle w:val="Odstavecseseznamem"/>
        <w:numPr>
          <w:ilvl w:val="2"/>
          <w:numId w:val="9"/>
        </w:numPr>
        <w:tabs>
          <w:tab w:val="left" w:pos="1544"/>
          <w:tab w:val="left" w:pos="1545"/>
        </w:tabs>
        <w:spacing w:before="40"/>
        <w:rPr>
          <w:sz w:val="24"/>
          <w:szCs w:val="24"/>
        </w:rPr>
      </w:pPr>
      <w:r w:rsidRPr="008B68E9">
        <w:rPr>
          <w:sz w:val="24"/>
          <w:szCs w:val="24"/>
        </w:rPr>
        <w:t>IČ Kupujícího a</w:t>
      </w:r>
      <w:r w:rsidRPr="008B68E9">
        <w:rPr>
          <w:spacing w:val="-2"/>
          <w:sz w:val="24"/>
          <w:szCs w:val="24"/>
        </w:rPr>
        <w:t xml:space="preserve"> </w:t>
      </w:r>
      <w:r w:rsidRPr="008B68E9">
        <w:rPr>
          <w:sz w:val="24"/>
          <w:szCs w:val="24"/>
        </w:rPr>
        <w:t>Prodávajícího;</w:t>
      </w:r>
    </w:p>
    <w:p w:rsidR="005204E7" w:rsidRPr="008B68E9" w:rsidRDefault="00545131">
      <w:pPr>
        <w:pStyle w:val="Odstavecseseznamem"/>
        <w:numPr>
          <w:ilvl w:val="2"/>
          <w:numId w:val="9"/>
        </w:numPr>
        <w:tabs>
          <w:tab w:val="left" w:pos="1545"/>
        </w:tabs>
        <w:spacing w:before="38"/>
        <w:rPr>
          <w:sz w:val="24"/>
          <w:szCs w:val="24"/>
        </w:rPr>
      </w:pPr>
      <w:r w:rsidRPr="008B68E9">
        <w:rPr>
          <w:sz w:val="24"/>
          <w:szCs w:val="24"/>
        </w:rPr>
        <w:t>razítko a podpis zodpovědné osoby za</w:t>
      </w:r>
      <w:r w:rsidRPr="008B68E9">
        <w:rPr>
          <w:spacing w:val="-5"/>
          <w:sz w:val="24"/>
          <w:szCs w:val="24"/>
        </w:rPr>
        <w:t xml:space="preserve"> </w:t>
      </w:r>
      <w:r w:rsidRPr="008B68E9">
        <w:rPr>
          <w:sz w:val="24"/>
          <w:szCs w:val="24"/>
        </w:rPr>
        <w:t>Prodávajícího;</w:t>
      </w:r>
    </w:p>
    <w:p w:rsidR="005204E7" w:rsidRPr="008B68E9" w:rsidRDefault="00545131">
      <w:pPr>
        <w:pStyle w:val="Odstavecseseznamem"/>
        <w:numPr>
          <w:ilvl w:val="2"/>
          <w:numId w:val="9"/>
        </w:numPr>
        <w:tabs>
          <w:tab w:val="left" w:pos="1545"/>
        </w:tabs>
        <w:spacing w:before="37"/>
        <w:rPr>
          <w:sz w:val="24"/>
          <w:szCs w:val="24"/>
        </w:rPr>
      </w:pPr>
      <w:r w:rsidRPr="008B68E9">
        <w:rPr>
          <w:sz w:val="24"/>
          <w:szCs w:val="24"/>
        </w:rPr>
        <w:t>celková cena</w:t>
      </w:r>
      <w:r w:rsidRPr="008B68E9">
        <w:rPr>
          <w:spacing w:val="-1"/>
          <w:sz w:val="24"/>
          <w:szCs w:val="24"/>
        </w:rPr>
        <w:t xml:space="preserve"> </w:t>
      </w:r>
      <w:r w:rsidR="007B623C">
        <w:rPr>
          <w:spacing w:val="-1"/>
          <w:sz w:val="24"/>
          <w:szCs w:val="24"/>
        </w:rPr>
        <w:t>nakladače</w:t>
      </w:r>
      <w:r w:rsidRPr="008B68E9">
        <w:rPr>
          <w:sz w:val="24"/>
          <w:szCs w:val="24"/>
        </w:rPr>
        <w:t>.</w:t>
      </w:r>
    </w:p>
    <w:p w:rsidR="005204E7" w:rsidRPr="0065655E" w:rsidRDefault="005204E7">
      <w:pPr>
        <w:rPr>
          <w:sz w:val="16"/>
          <w:szCs w:val="16"/>
        </w:rPr>
      </w:pPr>
    </w:p>
    <w:p w:rsidR="005204E7" w:rsidRPr="006F4D73" w:rsidRDefault="00545131">
      <w:pPr>
        <w:pStyle w:val="Odstavecseseznamem"/>
        <w:numPr>
          <w:ilvl w:val="1"/>
          <w:numId w:val="9"/>
        </w:numPr>
        <w:tabs>
          <w:tab w:val="left" w:pos="837"/>
        </w:tabs>
        <w:spacing w:before="71" w:line="276" w:lineRule="auto"/>
        <w:ind w:right="118"/>
        <w:rPr>
          <w:sz w:val="24"/>
          <w:szCs w:val="24"/>
        </w:rPr>
      </w:pPr>
      <w:r w:rsidRPr="006F4D73">
        <w:rPr>
          <w:sz w:val="24"/>
          <w:szCs w:val="24"/>
        </w:rPr>
        <w:t>V případě, že zaslaná faktura nebude mít náležitosti daňového dokladu nebo na ní nebudou uvedeny údaje specifikované v čl. 5. 6. této Smlouvy, nebo bude jinak neúplná či nesprávná, je jí (nebo její kopii) Kupující oprávněn vrátit ve lhůtě splatnosti Prodávajícímu k opravě či doplnění. V takovém případě se Kupující nedostává do prodlení s úhradou Kupní ceny a platí, že nová lhůta splatnosti faktury běží až od okamžiku doručení opravené faktury</w:t>
      </w:r>
      <w:r w:rsidRPr="006F4D73">
        <w:rPr>
          <w:spacing w:val="-19"/>
          <w:sz w:val="24"/>
          <w:szCs w:val="24"/>
        </w:rPr>
        <w:t xml:space="preserve"> </w:t>
      </w:r>
      <w:r w:rsidRPr="006F4D73">
        <w:rPr>
          <w:sz w:val="24"/>
          <w:szCs w:val="24"/>
        </w:rPr>
        <w:t>Kupujícímu.</w:t>
      </w:r>
    </w:p>
    <w:p w:rsidR="005204E7" w:rsidRPr="00D23D59" w:rsidRDefault="005204E7">
      <w:pPr>
        <w:pStyle w:val="Zkladntext"/>
        <w:spacing w:before="2"/>
        <w:rPr>
          <w:sz w:val="24"/>
          <w:szCs w:val="24"/>
        </w:rPr>
      </w:pPr>
    </w:p>
    <w:p w:rsidR="005204E7" w:rsidRPr="006F4D73" w:rsidRDefault="00545131" w:rsidP="00A666CD">
      <w:pPr>
        <w:pStyle w:val="Nadpis2"/>
        <w:numPr>
          <w:ilvl w:val="0"/>
          <w:numId w:val="13"/>
        </w:numPr>
        <w:tabs>
          <w:tab w:val="left" w:pos="2268"/>
        </w:tabs>
        <w:ind w:left="2977" w:hanging="567"/>
        <w:jc w:val="left"/>
        <w:rPr>
          <w:sz w:val="24"/>
          <w:szCs w:val="24"/>
        </w:rPr>
      </w:pPr>
      <w:r w:rsidRPr="006F4D73">
        <w:rPr>
          <w:sz w:val="24"/>
          <w:szCs w:val="24"/>
        </w:rPr>
        <w:t>JAKOST A KVALITA</w:t>
      </w:r>
      <w:r w:rsidRPr="006F4D73">
        <w:rPr>
          <w:spacing w:val="-7"/>
          <w:sz w:val="24"/>
          <w:szCs w:val="24"/>
        </w:rPr>
        <w:t xml:space="preserve"> </w:t>
      </w:r>
      <w:r w:rsidR="007B623C">
        <w:rPr>
          <w:spacing w:val="-7"/>
          <w:sz w:val="24"/>
          <w:szCs w:val="24"/>
        </w:rPr>
        <w:t>NAKLADAČE</w:t>
      </w:r>
    </w:p>
    <w:p w:rsidR="005204E7" w:rsidRPr="0065655E" w:rsidRDefault="005204E7">
      <w:pPr>
        <w:pStyle w:val="Zkladntext"/>
        <w:spacing w:before="1"/>
        <w:rPr>
          <w:b/>
          <w:sz w:val="16"/>
          <w:szCs w:val="16"/>
        </w:rPr>
      </w:pPr>
    </w:p>
    <w:p w:rsidR="005204E7" w:rsidRPr="006F4D73" w:rsidRDefault="00545131" w:rsidP="006F4D73">
      <w:pPr>
        <w:pStyle w:val="Odstavecseseznamem"/>
        <w:numPr>
          <w:ilvl w:val="1"/>
          <w:numId w:val="8"/>
        </w:numPr>
        <w:tabs>
          <w:tab w:val="left" w:pos="837"/>
        </w:tabs>
        <w:spacing w:line="276" w:lineRule="auto"/>
        <w:ind w:right="133"/>
        <w:rPr>
          <w:sz w:val="24"/>
          <w:szCs w:val="24"/>
        </w:rPr>
      </w:pPr>
      <w:r w:rsidRPr="006F4D73">
        <w:rPr>
          <w:sz w:val="24"/>
          <w:szCs w:val="24"/>
        </w:rPr>
        <w:t xml:space="preserve">Prodávající je povinen dodat </w:t>
      </w:r>
      <w:r w:rsidR="007B623C">
        <w:rPr>
          <w:sz w:val="24"/>
          <w:szCs w:val="24"/>
        </w:rPr>
        <w:t>nakladač</w:t>
      </w:r>
      <w:r w:rsidRPr="006F4D73">
        <w:rPr>
          <w:sz w:val="24"/>
          <w:szCs w:val="24"/>
        </w:rPr>
        <w:t xml:space="preserve"> v termínu, kvalitě a do místa určení, jež je určeno touto Smlouvou. Dodáním </w:t>
      </w:r>
      <w:r w:rsidR="00723CFA">
        <w:rPr>
          <w:sz w:val="24"/>
          <w:szCs w:val="24"/>
        </w:rPr>
        <w:t>nakladače</w:t>
      </w:r>
      <w:r w:rsidR="00CA7DA9">
        <w:rPr>
          <w:sz w:val="24"/>
          <w:szCs w:val="24"/>
        </w:rPr>
        <w:t xml:space="preserve"> </w:t>
      </w:r>
      <w:r w:rsidRPr="006F4D73">
        <w:rPr>
          <w:sz w:val="24"/>
          <w:szCs w:val="24"/>
        </w:rPr>
        <w:t xml:space="preserve">se má za to, že </w:t>
      </w:r>
      <w:r w:rsidR="00723CFA">
        <w:rPr>
          <w:sz w:val="24"/>
          <w:szCs w:val="24"/>
        </w:rPr>
        <w:t>nakladač</w:t>
      </w:r>
      <w:r w:rsidRPr="006F4D73">
        <w:rPr>
          <w:sz w:val="24"/>
          <w:szCs w:val="24"/>
        </w:rPr>
        <w:t xml:space="preserve"> prošel přejímkou a při přejímce nevykazoval zjevné vady, tedy vady bránící provozu</w:t>
      </w:r>
      <w:r w:rsidRPr="006F4D73">
        <w:rPr>
          <w:spacing w:val="-6"/>
          <w:sz w:val="24"/>
          <w:szCs w:val="24"/>
        </w:rPr>
        <w:t xml:space="preserve"> </w:t>
      </w:r>
      <w:r w:rsidR="00723CFA">
        <w:rPr>
          <w:spacing w:val="-6"/>
          <w:sz w:val="24"/>
          <w:szCs w:val="24"/>
        </w:rPr>
        <w:t>nakladače</w:t>
      </w:r>
      <w:r w:rsidR="00BF5AAA">
        <w:rPr>
          <w:sz w:val="24"/>
          <w:szCs w:val="24"/>
        </w:rPr>
        <w:t>.</w:t>
      </w:r>
    </w:p>
    <w:p w:rsidR="005204E7" w:rsidRPr="006F4D73" w:rsidRDefault="00545131">
      <w:pPr>
        <w:pStyle w:val="Odstavecseseznamem"/>
        <w:numPr>
          <w:ilvl w:val="1"/>
          <w:numId w:val="8"/>
        </w:numPr>
        <w:tabs>
          <w:tab w:val="left" w:pos="837"/>
        </w:tabs>
        <w:spacing w:before="213" w:line="276" w:lineRule="auto"/>
        <w:ind w:right="136"/>
        <w:rPr>
          <w:sz w:val="24"/>
          <w:szCs w:val="24"/>
        </w:rPr>
      </w:pPr>
      <w:r w:rsidRPr="006F4D73">
        <w:rPr>
          <w:sz w:val="24"/>
          <w:szCs w:val="24"/>
        </w:rPr>
        <w:t xml:space="preserve">Dodávaný </w:t>
      </w:r>
      <w:r w:rsidR="00723CFA">
        <w:rPr>
          <w:sz w:val="24"/>
          <w:szCs w:val="24"/>
        </w:rPr>
        <w:t>nakladač</w:t>
      </w:r>
      <w:r w:rsidR="00BF5AAA">
        <w:rPr>
          <w:sz w:val="24"/>
          <w:szCs w:val="24"/>
        </w:rPr>
        <w:t xml:space="preserve"> </w:t>
      </w:r>
      <w:r w:rsidRPr="006F4D73">
        <w:rPr>
          <w:sz w:val="24"/>
          <w:szCs w:val="24"/>
        </w:rPr>
        <w:t xml:space="preserve">musí splňovat všechny </w:t>
      </w:r>
      <w:r w:rsidR="00723CFA">
        <w:rPr>
          <w:sz w:val="24"/>
          <w:szCs w:val="24"/>
        </w:rPr>
        <w:t xml:space="preserve">základní </w:t>
      </w:r>
      <w:r w:rsidRPr="006F4D73">
        <w:rPr>
          <w:sz w:val="24"/>
          <w:szCs w:val="24"/>
        </w:rPr>
        <w:t xml:space="preserve">podmínky stanovené v příloze č. </w:t>
      </w:r>
      <w:r w:rsidR="00723CFA">
        <w:rPr>
          <w:sz w:val="24"/>
          <w:szCs w:val="24"/>
        </w:rPr>
        <w:t>3</w:t>
      </w:r>
      <w:r w:rsidRPr="006F4D73">
        <w:rPr>
          <w:sz w:val="24"/>
          <w:szCs w:val="24"/>
        </w:rPr>
        <w:t xml:space="preserve"> </w:t>
      </w:r>
      <w:r w:rsidR="00723CFA">
        <w:rPr>
          <w:sz w:val="24"/>
          <w:szCs w:val="24"/>
        </w:rPr>
        <w:t>ZD</w:t>
      </w:r>
      <w:r w:rsidRPr="006F4D73">
        <w:rPr>
          <w:sz w:val="24"/>
          <w:szCs w:val="24"/>
        </w:rPr>
        <w:t>.</w:t>
      </w:r>
    </w:p>
    <w:p w:rsidR="005204E7" w:rsidRPr="00D23D59" w:rsidRDefault="005204E7">
      <w:pPr>
        <w:pStyle w:val="Zkladntext"/>
        <w:rPr>
          <w:sz w:val="24"/>
          <w:szCs w:val="24"/>
        </w:rPr>
      </w:pPr>
    </w:p>
    <w:p w:rsidR="005204E7" w:rsidRPr="006F4D73" w:rsidRDefault="00D46CAC" w:rsidP="00A666CD">
      <w:pPr>
        <w:pStyle w:val="Nadpis2"/>
        <w:numPr>
          <w:ilvl w:val="0"/>
          <w:numId w:val="13"/>
        </w:numPr>
        <w:ind w:left="2127" w:firstLine="283"/>
        <w:jc w:val="left"/>
        <w:rPr>
          <w:sz w:val="24"/>
          <w:szCs w:val="24"/>
        </w:rPr>
      </w:pPr>
      <w:r>
        <w:rPr>
          <w:sz w:val="24"/>
          <w:szCs w:val="24"/>
        </w:rPr>
        <w:t>VADY NAKLADAČE</w:t>
      </w:r>
    </w:p>
    <w:p w:rsidR="005204E7" w:rsidRPr="0065655E" w:rsidRDefault="005204E7">
      <w:pPr>
        <w:pStyle w:val="Zkladntext"/>
        <w:spacing w:before="3"/>
        <w:rPr>
          <w:b/>
          <w:sz w:val="16"/>
          <w:szCs w:val="16"/>
        </w:rPr>
      </w:pPr>
    </w:p>
    <w:p w:rsidR="005204E7" w:rsidRPr="006F4D73" w:rsidRDefault="00545131">
      <w:pPr>
        <w:pStyle w:val="Zkladntext"/>
        <w:spacing w:line="276" w:lineRule="auto"/>
        <w:ind w:left="836" w:right="111" w:hanging="720"/>
        <w:jc w:val="both"/>
        <w:rPr>
          <w:sz w:val="24"/>
          <w:szCs w:val="24"/>
        </w:rPr>
      </w:pPr>
      <w:r w:rsidRPr="006F4D73">
        <w:rPr>
          <w:sz w:val="24"/>
          <w:szCs w:val="24"/>
        </w:rPr>
        <w:t xml:space="preserve">7.1. </w:t>
      </w:r>
      <w:r w:rsidR="007F5871" w:rsidRPr="006F4D73">
        <w:rPr>
          <w:sz w:val="24"/>
          <w:szCs w:val="24"/>
        </w:rPr>
        <w:tab/>
      </w:r>
      <w:r w:rsidRPr="006F4D73">
        <w:rPr>
          <w:sz w:val="24"/>
          <w:szCs w:val="24"/>
        </w:rPr>
        <w:t xml:space="preserve">Poruší-li podávající povinnosti stanovené v čl. 6. 1. až 6. 2. této Smlouvy, má dodávka </w:t>
      </w:r>
      <w:r w:rsidR="00D46CAC">
        <w:rPr>
          <w:sz w:val="24"/>
          <w:szCs w:val="24"/>
        </w:rPr>
        <w:t>nakladače</w:t>
      </w:r>
      <w:r w:rsidRPr="006F4D73">
        <w:rPr>
          <w:sz w:val="24"/>
          <w:szCs w:val="24"/>
        </w:rPr>
        <w:t xml:space="preserve"> vady. Za vady v dodávce </w:t>
      </w:r>
      <w:r w:rsidR="00D46CAC">
        <w:rPr>
          <w:sz w:val="24"/>
          <w:szCs w:val="24"/>
        </w:rPr>
        <w:t xml:space="preserve">nakladače </w:t>
      </w:r>
      <w:r w:rsidRPr="006F4D73">
        <w:rPr>
          <w:sz w:val="24"/>
          <w:szCs w:val="24"/>
        </w:rPr>
        <w:t xml:space="preserve">se rovněž považuje dodání v jiné kvalitě, druhu, nedodání některého příslušenství pokud tuto možnost Kupující výslovně nepřipustil. Za vady v dodávce </w:t>
      </w:r>
      <w:r w:rsidR="00D46CAC">
        <w:rPr>
          <w:sz w:val="24"/>
          <w:szCs w:val="24"/>
        </w:rPr>
        <w:t>nakladače</w:t>
      </w:r>
      <w:r w:rsidR="00BF5AAA">
        <w:rPr>
          <w:sz w:val="24"/>
          <w:szCs w:val="24"/>
        </w:rPr>
        <w:t xml:space="preserve"> </w:t>
      </w:r>
      <w:r w:rsidRPr="006F4D73">
        <w:rPr>
          <w:sz w:val="24"/>
          <w:szCs w:val="24"/>
        </w:rPr>
        <w:t xml:space="preserve">se dále považuje i dodání jiného druhu plnění, než určuje příloha č. </w:t>
      </w:r>
      <w:r w:rsidR="00D46CAC">
        <w:rPr>
          <w:sz w:val="24"/>
          <w:szCs w:val="24"/>
        </w:rPr>
        <w:t>3 ZD</w:t>
      </w:r>
      <w:r w:rsidRPr="006F4D73">
        <w:rPr>
          <w:sz w:val="24"/>
          <w:szCs w:val="24"/>
        </w:rPr>
        <w:t xml:space="preserve"> a vady v dokladech souvisejících s dodáním </w:t>
      </w:r>
      <w:r w:rsidR="00D46CAC">
        <w:rPr>
          <w:sz w:val="24"/>
          <w:szCs w:val="24"/>
        </w:rPr>
        <w:t>nakladače</w:t>
      </w:r>
      <w:r w:rsidRPr="006F4D73">
        <w:rPr>
          <w:sz w:val="24"/>
          <w:szCs w:val="24"/>
        </w:rPr>
        <w:t>.</w:t>
      </w:r>
    </w:p>
    <w:p w:rsidR="005204E7" w:rsidRPr="00D23D59" w:rsidRDefault="005204E7">
      <w:pPr>
        <w:pStyle w:val="Zkladntext"/>
        <w:rPr>
          <w:sz w:val="24"/>
          <w:szCs w:val="24"/>
        </w:rPr>
      </w:pPr>
    </w:p>
    <w:p w:rsidR="005204E7" w:rsidRPr="006F4D73" w:rsidRDefault="00545131" w:rsidP="00C05786">
      <w:pPr>
        <w:pStyle w:val="Nadpis2"/>
        <w:numPr>
          <w:ilvl w:val="0"/>
          <w:numId w:val="13"/>
        </w:numPr>
        <w:tabs>
          <w:tab w:val="left" w:pos="2977"/>
        </w:tabs>
        <w:ind w:left="2977" w:hanging="567"/>
        <w:jc w:val="left"/>
        <w:rPr>
          <w:sz w:val="24"/>
          <w:szCs w:val="24"/>
        </w:rPr>
      </w:pPr>
      <w:r w:rsidRPr="006F4D73">
        <w:rPr>
          <w:sz w:val="24"/>
          <w:szCs w:val="24"/>
        </w:rPr>
        <w:t>PRÁVA A POVINNOSTI SMLUVNÍCH</w:t>
      </w:r>
      <w:r w:rsidRPr="006F4D73">
        <w:rPr>
          <w:spacing w:val="-6"/>
          <w:sz w:val="24"/>
          <w:szCs w:val="24"/>
        </w:rPr>
        <w:t xml:space="preserve"> </w:t>
      </w:r>
      <w:r w:rsidRPr="006F4D73">
        <w:rPr>
          <w:sz w:val="24"/>
          <w:szCs w:val="24"/>
        </w:rPr>
        <w:t>STRAN</w:t>
      </w:r>
    </w:p>
    <w:p w:rsidR="005204E7" w:rsidRPr="0065655E" w:rsidRDefault="005204E7">
      <w:pPr>
        <w:pStyle w:val="Zkladntext"/>
        <w:spacing w:before="3"/>
        <w:rPr>
          <w:b/>
          <w:sz w:val="16"/>
          <w:szCs w:val="16"/>
        </w:rPr>
      </w:pPr>
    </w:p>
    <w:p w:rsidR="005204E7" w:rsidRPr="006F4D73" w:rsidRDefault="00545131">
      <w:pPr>
        <w:pStyle w:val="Odstavecseseznamem"/>
        <w:numPr>
          <w:ilvl w:val="1"/>
          <w:numId w:val="7"/>
        </w:numPr>
        <w:tabs>
          <w:tab w:val="left" w:pos="837"/>
        </w:tabs>
        <w:spacing w:line="276" w:lineRule="auto"/>
        <w:ind w:right="114"/>
        <w:rPr>
          <w:sz w:val="24"/>
          <w:szCs w:val="24"/>
        </w:rPr>
      </w:pPr>
      <w:r w:rsidRPr="006F4D73">
        <w:rPr>
          <w:sz w:val="24"/>
          <w:szCs w:val="24"/>
        </w:rPr>
        <w:t>Smluvní strany se zavazují si vzájemně poskytovat úplné, pravdivé a včasné informace nutné k řádnému plnění závazků. Dojde-li kdykoliv za trvání smluvního vztahu ke změně identifikačních údajů či jiných údajů majících vliv na plnění dle této Smlouvy na kterékoli straně, povinná strana se zavazuje písemně informovat oprávněnou stranu bez zbytečného odkladu.</w:t>
      </w:r>
    </w:p>
    <w:p w:rsidR="005204E7" w:rsidRPr="006F4D73" w:rsidRDefault="00545131">
      <w:pPr>
        <w:pStyle w:val="Odstavecseseznamem"/>
        <w:numPr>
          <w:ilvl w:val="1"/>
          <w:numId w:val="7"/>
        </w:numPr>
        <w:tabs>
          <w:tab w:val="left" w:pos="837"/>
        </w:tabs>
        <w:spacing w:before="212" w:line="276" w:lineRule="auto"/>
        <w:ind w:right="117"/>
        <w:rPr>
          <w:sz w:val="24"/>
          <w:szCs w:val="24"/>
        </w:rPr>
      </w:pPr>
      <w:r w:rsidRPr="006F4D73">
        <w:rPr>
          <w:sz w:val="24"/>
          <w:szCs w:val="24"/>
        </w:rPr>
        <w:lastRenderedPageBreak/>
        <w:t xml:space="preserve">Prodávající se zavazuje při dodávání </w:t>
      </w:r>
      <w:r w:rsidR="00D26F57">
        <w:rPr>
          <w:sz w:val="24"/>
          <w:szCs w:val="24"/>
        </w:rPr>
        <w:t>nakladače</w:t>
      </w:r>
      <w:r w:rsidR="00B55D12">
        <w:rPr>
          <w:sz w:val="24"/>
          <w:szCs w:val="24"/>
        </w:rPr>
        <w:t xml:space="preserve"> </w:t>
      </w:r>
      <w:r w:rsidRPr="006F4D73">
        <w:rPr>
          <w:sz w:val="24"/>
          <w:szCs w:val="24"/>
        </w:rPr>
        <w:t>dodržovat veškeré vnitřní předpisy Kupujícího, avšak pouze za podmínky, že bude s těmito vnitřními předpisy seznámen, což Smluvní strany potvrdí podpisem písemného</w:t>
      </w:r>
      <w:r w:rsidRPr="006F4D73">
        <w:rPr>
          <w:spacing w:val="-6"/>
          <w:sz w:val="24"/>
          <w:szCs w:val="24"/>
        </w:rPr>
        <w:t xml:space="preserve"> </w:t>
      </w:r>
      <w:r w:rsidRPr="006F4D73">
        <w:rPr>
          <w:sz w:val="24"/>
          <w:szCs w:val="24"/>
        </w:rPr>
        <w:t>protokolu.</w:t>
      </w:r>
    </w:p>
    <w:p w:rsidR="005204E7" w:rsidRPr="006F4D73" w:rsidRDefault="00545131">
      <w:pPr>
        <w:pStyle w:val="Odstavecseseznamem"/>
        <w:numPr>
          <w:ilvl w:val="1"/>
          <w:numId w:val="7"/>
        </w:numPr>
        <w:tabs>
          <w:tab w:val="left" w:pos="837"/>
        </w:tabs>
        <w:spacing w:before="212" w:line="276" w:lineRule="auto"/>
        <w:ind w:right="113"/>
        <w:rPr>
          <w:sz w:val="24"/>
          <w:szCs w:val="24"/>
        </w:rPr>
      </w:pPr>
      <w:r w:rsidRPr="006F4D73">
        <w:rPr>
          <w:sz w:val="24"/>
          <w:szCs w:val="24"/>
        </w:rPr>
        <w:t xml:space="preserve">Prodávající se zavazuje předat Kupujícímu manuály, záruční listy nebo jiné listy </w:t>
      </w:r>
      <w:r w:rsidR="00D26F57">
        <w:rPr>
          <w:sz w:val="24"/>
          <w:szCs w:val="24"/>
        </w:rPr>
        <w:t>nakladače</w:t>
      </w:r>
      <w:r w:rsidR="00BF5AAA">
        <w:rPr>
          <w:sz w:val="24"/>
          <w:szCs w:val="24"/>
        </w:rPr>
        <w:t xml:space="preserve"> </w:t>
      </w:r>
      <w:r w:rsidRPr="006F4D73">
        <w:rPr>
          <w:sz w:val="24"/>
          <w:szCs w:val="24"/>
        </w:rPr>
        <w:t>včetně jeho příslušenství, a to současně s</w:t>
      </w:r>
      <w:r w:rsidRPr="006F4D73">
        <w:rPr>
          <w:spacing w:val="-4"/>
          <w:sz w:val="24"/>
          <w:szCs w:val="24"/>
        </w:rPr>
        <w:t xml:space="preserve"> </w:t>
      </w:r>
      <w:r w:rsidRPr="006F4D73">
        <w:rPr>
          <w:sz w:val="24"/>
          <w:szCs w:val="24"/>
        </w:rPr>
        <w:t>dodávkou.</w:t>
      </w:r>
    </w:p>
    <w:p w:rsidR="005204E7" w:rsidRPr="006F4D73" w:rsidRDefault="00545131">
      <w:pPr>
        <w:pStyle w:val="Odstavecseseznamem"/>
        <w:numPr>
          <w:ilvl w:val="1"/>
          <w:numId w:val="7"/>
        </w:numPr>
        <w:tabs>
          <w:tab w:val="left" w:pos="837"/>
        </w:tabs>
        <w:spacing w:before="184" w:line="276" w:lineRule="auto"/>
        <w:ind w:right="118"/>
        <w:rPr>
          <w:sz w:val="24"/>
          <w:szCs w:val="24"/>
        </w:rPr>
      </w:pPr>
      <w:r w:rsidRPr="006F4D73">
        <w:rPr>
          <w:sz w:val="24"/>
          <w:szCs w:val="24"/>
        </w:rPr>
        <w:t xml:space="preserve">Prodávající se zavazuje, že </w:t>
      </w:r>
      <w:r w:rsidR="00D26F57">
        <w:rPr>
          <w:sz w:val="24"/>
          <w:szCs w:val="24"/>
        </w:rPr>
        <w:t xml:space="preserve">nakladač </w:t>
      </w:r>
      <w:r w:rsidRPr="006F4D73">
        <w:rPr>
          <w:sz w:val="24"/>
          <w:szCs w:val="24"/>
        </w:rPr>
        <w:t xml:space="preserve">rovněž ve prospěch Kupujícího přihlásí na příslušném odboru dopravy a předá </w:t>
      </w:r>
      <w:r w:rsidR="00634DA7">
        <w:rPr>
          <w:sz w:val="24"/>
          <w:szCs w:val="24"/>
        </w:rPr>
        <w:t>nakladač</w:t>
      </w:r>
      <w:r w:rsidR="00BF5AAA">
        <w:rPr>
          <w:sz w:val="24"/>
          <w:szCs w:val="24"/>
        </w:rPr>
        <w:t xml:space="preserve"> </w:t>
      </w:r>
      <w:r w:rsidRPr="006F4D73">
        <w:rPr>
          <w:sz w:val="24"/>
          <w:szCs w:val="24"/>
        </w:rPr>
        <w:t xml:space="preserve">na registračních značkách a dokladech znějících na jméno Kupujícího. K tomuto mu Kupující poskytne nezbytnou součinnost. </w:t>
      </w:r>
      <w:r w:rsidR="00634DA7">
        <w:rPr>
          <w:sz w:val="24"/>
          <w:szCs w:val="24"/>
        </w:rPr>
        <w:t>Nakladač</w:t>
      </w:r>
      <w:r w:rsidR="00BF5AAA">
        <w:rPr>
          <w:sz w:val="24"/>
          <w:szCs w:val="24"/>
        </w:rPr>
        <w:t xml:space="preserve"> </w:t>
      </w:r>
      <w:r w:rsidRPr="006F4D73">
        <w:rPr>
          <w:sz w:val="24"/>
          <w:szCs w:val="24"/>
        </w:rPr>
        <w:t>může být dodán nejdříve předáním na registračních značkách a dokladech znějících na jm</w:t>
      </w:r>
      <w:r w:rsidR="00B55D12">
        <w:rPr>
          <w:sz w:val="24"/>
          <w:szCs w:val="24"/>
        </w:rPr>
        <w:t>é</w:t>
      </w:r>
      <w:r w:rsidRPr="006F4D73">
        <w:rPr>
          <w:sz w:val="24"/>
          <w:szCs w:val="24"/>
        </w:rPr>
        <w:t>n</w:t>
      </w:r>
      <w:r w:rsidR="00B55D12">
        <w:rPr>
          <w:sz w:val="24"/>
          <w:szCs w:val="24"/>
        </w:rPr>
        <w:t>o</w:t>
      </w:r>
      <w:r w:rsidRPr="006F4D73">
        <w:rPr>
          <w:sz w:val="24"/>
          <w:szCs w:val="24"/>
        </w:rPr>
        <w:t xml:space="preserve"> Kupujícího a současně podepsaným předávacím</w:t>
      </w:r>
      <w:r w:rsidRPr="006F4D73">
        <w:rPr>
          <w:spacing w:val="-10"/>
          <w:sz w:val="24"/>
          <w:szCs w:val="24"/>
        </w:rPr>
        <w:t xml:space="preserve"> </w:t>
      </w:r>
      <w:r w:rsidRPr="006F4D73">
        <w:rPr>
          <w:sz w:val="24"/>
          <w:szCs w:val="24"/>
        </w:rPr>
        <w:t>protokolem.</w:t>
      </w:r>
    </w:p>
    <w:p w:rsidR="005204E7" w:rsidRPr="007110FE" w:rsidRDefault="005204E7">
      <w:pPr>
        <w:spacing w:line="276" w:lineRule="auto"/>
        <w:jc w:val="both"/>
        <w:rPr>
          <w:sz w:val="24"/>
          <w:szCs w:val="24"/>
        </w:rPr>
      </w:pPr>
    </w:p>
    <w:p w:rsidR="005204E7" w:rsidRPr="006F4D73" w:rsidRDefault="00545131" w:rsidP="00C05786">
      <w:pPr>
        <w:pStyle w:val="Nadpis2"/>
        <w:numPr>
          <w:ilvl w:val="0"/>
          <w:numId w:val="13"/>
        </w:numPr>
        <w:tabs>
          <w:tab w:val="left" w:pos="3119"/>
        </w:tabs>
        <w:spacing w:before="76"/>
        <w:ind w:left="2977" w:hanging="567"/>
        <w:jc w:val="left"/>
        <w:rPr>
          <w:sz w:val="24"/>
          <w:szCs w:val="24"/>
        </w:rPr>
      </w:pPr>
      <w:r w:rsidRPr="006F4D73">
        <w:rPr>
          <w:sz w:val="24"/>
          <w:szCs w:val="24"/>
        </w:rPr>
        <w:t>NEBEZPEČÍ</w:t>
      </w:r>
      <w:r w:rsidRPr="006F4D73">
        <w:rPr>
          <w:spacing w:val="-1"/>
          <w:sz w:val="24"/>
          <w:szCs w:val="24"/>
        </w:rPr>
        <w:t xml:space="preserve"> </w:t>
      </w:r>
      <w:r w:rsidRPr="006F4D73">
        <w:rPr>
          <w:sz w:val="24"/>
          <w:szCs w:val="24"/>
        </w:rPr>
        <w:t>ŠKODY</w:t>
      </w:r>
    </w:p>
    <w:p w:rsidR="005204E7" w:rsidRPr="0065655E" w:rsidRDefault="005204E7">
      <w:pPr>
        <w:pStyle w:val="Zkladntext"/>
        <w:spacing w:before="4"/>
        <w:rPr>
          <w:b/>
          <w:sz w:val="16"/>
          <w:szCs w:val="16"/>
        </w:rPr>
      </w:pPr>
    </w:p>
    <w:p w:rsidR="005204E7" w:rsidRPr="006F4D73" w:rsidRDefault="00545131">
      <w:pPr>
        <w:pStyle w:val="Zkladntext"/>
        <w:spacing w:line="276" w:lineRule="auto"/>
        <w:ind w:left="824" w:right="118" w:hanging="708"/>
        <w:jc w:val="both"/>
        <w:rPr>
          <w:sz w:val="24"/>
          <w:szCs w:val="24"/>
        </w:rPr>
      </w:pPr>
      <w:r w:rsidRPr="006F4D73">
        <w:rPr>
          <w:sz w:val="24"/>
          <w:szCs w:val="24"/>
        </w:rPr>
        <w:t xml:space="preserve">9.1. </w:t>
      </w:r>
      <w:r w:rsidR="00A35F5E" w:rsidRPr="006F4D73">
        <w:rPr>
          <w:sz w:val="24"/>
          <w:szCs w:val="24"/>
        </w:rPr>
        <w:tab/>
      </w:r>
      <w:r w:rsidRPr="006F4D73">
        <w:rPr>
          <w:sz w:val="24"/>
          <w:szCs w:val="24"/>
        </w:rPr>
        <w:t xml:space="preserve">Nebezpečí škody na </w:t>
      </w:r>
      <w:r w:rsidR="00634DA7">
        <w:rPr>
          <w:sz w:val="24"/>
          <w:szCs w:val="24"/>
        </w:rPr>
        <w:t xml:space="preserve">nakladači </w:t>
      </w:r>
      <w:r w:rsidRPr="006F4D73">
        <w:rPr>
          <w:sz w:val="24"/>
          <w:szCs w:val="24"/>
        </w:rPr>
        <w:t>přechází na Kupujícího dnem přechodu vlastnictví</w:t>
      </w:r>
      <w:r w:rsidR="00953A7F" w:rsidRPr="006F4D73">
        <w:rPr>
          <w:sz w:val="24"/>
          <w:szCs w:val="24"/>
        </w:rPr>
        <w:t xml:space="preserve"> </w:t>
      </w:r>
      <w:r w:rsidRPr="006F4D73">
        <w:rPr>
          <w:sz w:val="24"/>
          <w:szCs w:val="24"/>
        </w:rPr>
        <w:t>k</w:t>
      </w:r>
      <w:r w:rsidR="00BF5AAA">
        <w:rPr>
          <w:sz w:val="24"/>
          <w:szCs w:val="24"/>
        </w:rPr>
        <w:t> </w:t>
      </w:r>
      <w:r w:rsidR="00634DA7">
        <w:rPr>
          <w:sz w:val="24"/>
          <w:szCs w:val="24"/>
        </w:rPr>
        <w:t>nakladači</w:t>
      </w:r>
      <w:r w:rsidRPr="006F4D73">
        <w:rPr>
          <w:sz w:val="24"/>
          <w:szCs w:val="24"/>
        </w:rPr>
        <w:t>, tedy dnem řádného protokolárního předání</w:t>
      </w:r>
      <w:r w:rsidRPr="006F4D73">
        <w:rPr>
          <w:spacing w:val="-11"/>
          <w:sz w:val="24"/>
          <w:szCs w:val="24"/>
        </w:rPr>
        <w:t xml:space="preserve"> </w:t>
      </w:r>
      <w:r w:rsidRPr="006F4D73">
        <w:rPr>
          <w:sz w:val="24"/>
          <w:szCs w:val="24"/>
        </w:rPr>
        <w:t>Prodávajícím.</w:t>
      </w:r>
    </w:p>
    <w:p w:rsidR="005204E7" w:rsidRPr="00D4282B" w:rsidRDefault="005204E7">
      <w:pPr>
        <w:pStyle w:val="Zkladntext"/>
        <w:rPr>
          <w:sz w:val="32"/>
          <w:szCs w:val="32"/>
        </w:rPr>
      </w:pPr>
    </w:p>
    <w:p w:rsidR="005204E7" w:rsidRPr="006F4D73" w:rsidRDefault="00545131" w:rsidP="00C05786">
      <w:pPr>
        <w:pStyle w:val="Nadpis2"/>
        <w:numPr>
          <w:ilvl w:val="0"/>
          <w:numId w:val="13"/>
        </w:numPr>
        <w:tabs>
          <w:tab w:val="left" w:pos="3119"/>
        </w:tabs>
        <w:ind w:left="3261" w:hanging="709"/>
        <w:jc w:val="left"/>
        <w:rPr>
          <w:sz w:val="24"/>
          <w:szCs w:val="24"/>
        </w:rPr>
      </w:pPr>
      <w:r w:rsidRPr="006F4D73">
        <w:rPr>
          <w:sz w:val="24"/>
          <w:szCs w:val="24"/>
        </w:rPr>
        <w:t>ZÁRUKA A</w:t>
      </w:r>
      <w:r w:rsidRPr="006F4D73">
        <w:rPr>
          <w:spacing w:val="-3"/>
          <w:sz w:val="24"/>
          <w:szCs w:val="24"/>
        </w:rPr>
        <w:t xml:space="preserve"> </w:t>
      </w:r>
      <w:r w:rsidRPr="006F4D73">
        <w:rPr>
          <w:sz w:val="24"/>
          <w:szCs w:val="24"/>
        </w:rPr>
        <w:t>SERVIS</w:t>
      </w:r>
    </w:p>
    <w:p w:rsidR="005204E7" w:rsidRPr="0065655E" w:rsidRDefault="005204E7">
      <w:pPr>
        <w:pStyle w:val="Zkladntext"/>
        <w:spacing w:before="1"/>
        <w:rPr>
          <w:b/>
          <w:sz w:val="16"/>
          <w:szCs w:val="16"/>
        </w:rPr>
      </w:pPr>
    </w:p>
    <w:p w:rsidR="005204E7" w:rsidRPr="006F4D73" w:rsidRDefault="00545131">
      <w:pPr>
        <w:pStyle w:val="Odstavecseseznamem"/>
        <w:numPr>
          <w:ilvl w:val="1"/>
          <w:numId w:val="6"/>
        </w:numPr>
        <w:tabs>
          <w:tab w:val="left" w:pos="837"/>
        </w:tabs>
        <w:spacing w:line="276" w:lineRule="auto"/>
        <w:ind w:right="115"/>
        <w:rPr>
          <w:sz w:val="24"/>
          <w:szCs w:val="24"/>
        </w:rPr>
      </w:pPr>
      <w:r w:rsidRPr="006F4D73">
        <w:rPr>
          <w:sz w:val="24"/>
          <w:szCs w:val="24"/>
        </w:rPr>
        <w:t xml:space="preserve">Prodávající odpovídá za to, že plnění bude provedeno řádně a včas v souladu se Smlouvou, zadávacími podmínkami a přejímá závazek, že </w:t>
      </w:r>
      <w:r w:rsidR="00634DA7">
        <w:rPr>
          <w:sz w:val="24"/>
          <w:szCs w:val="24"/>
        </w:rPr>
        <w:t>nakladač</w:t>
      </w:r>
      <w:r w:rsidRPr="006F4D73">
        <w:rPr>
          <w:sz w:val="24"/>
          <w:szCs w:val="24"/>
        </w:rPr>
        <w:t xml:space="preserve"> včetně prováděného servisu bude způsobilý pro použití ke smluvenému, jinak k obvyklému účelu a zachová si smluvené, jinak obvyklé vlastnosti a jakost. Pro odstranění pochybností záruka počíná běžet ode dne, kdy Kupující </w:t>
      </w:r>
      <w:r w:rsidR="00634DA7">
        <w:rPr>
          <w:sz w:val="24"/>
          <w:szCs w:val="24"/>
        </w:rPr>
        <w:t>nakladač</w:t>
      </w:r>
      <w:r w:rsidR="00B55D12">
        <w:rPr>
          <w:sz w:val="24"/>
          <w:szCs w:val="24"/>
        </w:rPr>
        <w:t xml:space="preserve"> </w:t>
      </w:r>
      <w:r w:rsidRPr="006F4D73">
        <w:rPr>
          <w:sz w:val="24"/>
          <w:szCs w:val="24"/>
        </w:rPr>
        <w:t>přijal, a tedy mu byl</w:t>
      </w:r>
      <w:r w:rsidR="00BF5AAA">
        <w:rPr>
          <w:sz w:val="24"/>
          <w:szCs w:val="24"/>
        </w:rPr>
        <w:t>y</w:t>
      </w:r>
      <w:r w:rsidRPr="006F4D73">
        <w:rPr>
          <w:sz w:val="24"/>
          <w:szCs w:val="24"/>
        </w:rPr>
        <w:t xml:space="preserve"> řádně dodán</w:t>
      </w:r>
      <w:r w:rsidR="00BF5AAA">
        <w:rPr>
          <w:sz w:val="24"/>
          <w:szCs w:val="24"/>
        </w:rPr>
        <w:t>y</w:t>
      </w:r>
      <w:r w:rsidRPr="006F4D73">
        <w:rPr>
          <w:sz w:val="24"/>
          <w:szCs w:val="24"/>
        </w:rPr>
        <w:t xml:space="preserve">. Záruka za servis počíná běžet ode dne provedení servisního úkonu, stejně tak jako záruka za nový díl počíná běžet dnem jeho montáže na </w:t>
      </w:r>
      <w:r w:rsidR="00634DA7">
        <w:rPr>
          <w:sz w:val="24"/>
          <w:szCs w:val="24"/>
        </w:rPr>
        <w:t>nakladači</w:t>
      </w:r>
      <w:r w:rsidRPr="006F4D73">
        <w:rPr>
          <w:sz w:val="24"/>
          <w:szCs w:val="24"/>
        </w:rPr>
        <w:t>.</w:t>
      </w:r>
    </w:p>
    <w:p w:rsidR="005204E7" w:rsidRPr="006F4D73" w:rsidRDefault="00545131">
      <w:pPr>
        <w:pStyle w:val="Odstavecseseznamem"/>
        <w:numPr>
          <w:ilvl w:val="1"/>
          <w:numId w:val="6"/>
        </w:numPr>
        <w:tabs>
          <w:tab w:val="left" w:pos="837"/>
        </w:tabs>
        <w:spacing w:before="213" w:line="276" w:lineRule="auto"/>
        <w:ind w:right="115"/>
        <w:rPr>
          <w:sz w:val="24"/>
          <w:szCs w:val="24"/>
        </w:rPr>
      </w:pPr>
      <w:r w:rsidRPr="006F4D73">
        <w:rPr>
          <w:sz w:val="24"/>
          <w:szCs w:val="24"/>
        </w:rPr>
        <w:t xml:space="preserve">Prodávající odpovídá za veškeré vady, které má </w:t>
      </w:r>
      <w:r w:rsidR="00634DA7">
        <w:rPr>
          <w:sz w:val="24"/>
          <w:szCs w:val="24"/>
        </w:rPr>
        <w:t>nakladač</w:t>
      </w:r>
      <w:r w:rsidRPr="006F4D73">
        <w:rPr>
          <w:sz w:val="24"/>
          <w:szCs w:val="24"/>
        </w:rPr>
        <w:t xml:space="preserve"> v době jeho dodání a za vady, které se vyskytnou během záruční doby. Prodávající rovněž odpovídá za vady </w:t>
      </w:r>
      <w:r w:rsidR="00634DA7">
        <w:rPr>
          <w:sz w:val="24"/>
          <w:szCs w:val="24"/>
        </w:rPr>
        <w:t>nakladače</w:t>
      </w:r>
      <w:r w:rsidRPr="006F4D73">
        <w:rPr>
          <w:sz w:val="24"/>
          <w:szCs w:val="24"/>
        </w:rPr>
        <w:t>, které vznikly až po jeho dodání, pokud tyto způsobil porušením svých</w:t>
      </w:r>
      <w:r w:rsidRPr="006F4D73">
        <w:rPr>
          <w:spacing w:val="-14"/>
          <w:sz w:val="24"/>
          <w:szCs w:val="24"/>
        </w:rPr>
        <w:t xml:space="preserve"> </w:t>
      </w:r>
      <w:r w:rsidRPr="006F4D73">
        <w:rPr>
          <w:sz w:val="24"/>
          <w:szCs w:val="24"/>
        </w:rPr>
        <w:t>povinností.</w:t>
      </w:r>
    </w:p>
    <w:p w:rsidR="005204E7" w:rsidRPr="006F4D73" w:rsidRDefault="00545131">
      <w:pPr>
        <w:pStyle w:val="Odstavecseseznamem"/>
        <w:numPr>
          <w:ilvl w:val="1"/>
          <w:numId w:val="6"/>
        </w:numPr>
        <w:tabs>
          <w:tab w:val="left" w:pos="837"/>
        </w:tabs>
        <w:spacing w:before="212" w:line="276" w:lineRule="auto"/>
        <w:ind w:right="116"/>
        <w:rPr>
          <w:sz w:val="24"/>
          <w:szCs w:val="24"/>
        </w:rPr>
      </w:pPr>
      <w:r w:rsidRPr="006F4D73">
        <w:rPr>
          <w:sz w:val="24"/>
          <w:szCs w:val="24"/>
        </w:rPr>
        <w:t xml:space="preserve">Prodávající poskytuje záruku za to, že </w:t>
      </w:r>
      <w:r w:rsidR="00634DA7">
        <w:rPr>
          <w:sz w:val="24"/>
          <w:szCs w:val="24"/>
        </w:rPr>
        <w:t>nakladač</w:t>
      </w:r>
      <w:r w:rsidR="00A924DB">
        <w:rPr>
          <w:sz w:val="24"/>
          <w:szCs w:val="24"/>
        </w:rPr>
        <w:t xml:space="preserve"> </w:t>
      </w:r>
      <w:r w:rsidRPr="006F4D73">
        <w:rPr>
          <w:sz w:val="24"/>
          <w:szCs w:val="24"/>
        </w:rPr>
        <w:t>nebude mít právní vady a nebude zatížen právy třetích osob, která by omezovala nebo znemožňovala užití jeho předmětu k účelu dle této</w:t>
      </w:r>
      <w:r w:rsidRPr="006F4D73">
        <w:rPr>
          <w:spacing w:val="-1"/>
          <w:sz w:val="24"/>
          <w:szCs w:val="24"/>
        </w:rPr>
        <w:t xml:space="preserve"> </w:t>
      </w:r>
      <w:r w:rsidRPr="006F4D73">
        <w:rPr>
          <w:sz w:val="24"/>
          <w:szCs w:val="24"/>
        </w:rPr>
        <w:t>Smlouvy.</w:t>
      </w:r>
    </w:p>
    <w:p w:rsidR="005204E7" w:rsidRDefault="00545131">
      <w:pPr>
        <w:pStyle w:val="Odstavecseseznamem"/>
        <w:numPr>
          <w:ilvl w:val="1"/>
          <w:numId w:val="6"/>
        </w:numPr>
        <w:tabs>
          <w:tab w:val="left" w:pos="837"/>
        </w:tabs>
        <w:spacing w:before="213" w:line="276" w:lineRule="auto"/>
        <w:ind w:right="115"/>
        <w:rPr>
          <w:sz w:val="24"/>
          <w:szCs w:val="24"/>
        </w:rPr>
      </w:pPr>
      <w:r w:rsidRPr="006F4D73">
        <w:rPr>
          <w:sz w:val="24"/>
          <w:szCs w:val="24"/>
        </w:rPr>
        <w:t xml:space="preserve">Prodávající se zavazuje poskytnout Kupujícímu na dodaný </w:t>
      </w:r>
      <w:r w:rsidR="00634DA7">
        <w:rPr>
          <w:sz w:val="24"/>
          <w:szCs w:val="24"/>
        </w:rPr>
        <w:t>nakladač</w:t>
      </w:r>
      <w:r w:rsidR="00A924DB">
        <w:rPr>
          <w:sz w:val="24"/>
          <w:szCs w:val="24"/>
        </w:rPr>
        <w:t xml:space="preserve"> </w:t>
      </w:r>
      <w:r w:rsidRPr="006F4D73">
        <w:rPr>
          <w:sz w:val="24"/>
          <w:szCs w:val="24"/>
        </w:rPr>
        <w:t xml:space="preserve">záruku za jakost. Záruční doba činí 36 měsíců ode dne dodání </w:t>
      </w:r>
      <w:r w:rsidR="00634DA7">
        <w:rPr>
          <w:sz w:val="24"/>
          <w:szCs w:val="24"/>
        </w:rPr>
        <w:t>nakladače</w:t>
      </w:r>
      <w:r w:rsidRPr="006F4D73">
        <w:rPr>
          <w:sz w:val="24"/>
          <w:szCs w:val="24"/>
        </w:rPr>
        <w:t xml:space="preserve"> nebo ujetím </w:t>
      </w:r>
      <w:r w:rsidR="00634DA7">
        <w:rPr>
          <w:sz w:val="24"/>
          <w:szCs w:val="24"/>
        </w:rPr>
        <w:t>1</w:t>
      </w:r>
      <w:r w:rsidRPr="006F4D73">
        <w:rPr>
          <w:sz w:val="24"/>
          <w:szCs w:val="24"/>
        </w:rPr>
        <w:t xml:space="preserve">.000 km, na úkony servisu pak 36 měsíců ode dne jejich provedení. Záruční doba počíná běžet dnem dodání </w:t>
      </w:r>
      <w:r w:rsidR="00634DA7">
        <w:rPr>
          <w:sz w:val="24"/>
          <w:szCs w:val="24"/>
        </w:rPr>
        <w:t>nakladače</w:t>
      </w:r>
      <w:r w:rsidRPr="006F4D73">
        <w:rPr>
          <w:sz w:val="24"/>
          <w:szCs w:val="24"/>
        </w:rPr>
        <w:t xml:space="preserve">, případně vykonáním servisní práce. Záruční doba neběží po dobu, po kterou Kupující nemůže užívat </w:t>
      </w:r>
      <w:r w:rsidR="00634DA7">
        <w:rPr>
          <w:sz w:val="24"/>
          <w:szCs w:val="24"/>
        </w:rPr>
        <w:t>nakladač</w:t>
      </w:r>
      <w:r w:rsidR="00A924DB">
        <w:rPr>
          <w:sz w:val="24"/>
          <w:szCs w:val="24"/>
        </w:rPr>
        <w:t xml:space="preserve"> </w:t>
      </w:r>
      <w:r w:rsidRPr="006F4D73">
        <w:rPr>
          <w:sz w:val="24"/>
          <w:szCs w:val="24"/>
        </w:rPr>
        <w:t>pro jeho vady, za které odpovídá</w:t>
      </w:r>
      <w:r w:rsidRPr="006F4D73">
        <w:rPr>
          <w:spacing w:val="-3"/>
          <w:sz w:val="24"/>
          <w:szCs w:val="24"/>
        </w:rPr>
        <w:t xml:space="preserve"> </w:t>
      </w:r>
      <w:r w:rsidRPr="006F4D73">
        <w:rPr>
          <w:sz w:val="24"/>
          <w:szCs w:val="24"/>
        </w:rPr>
        <w:t>Prodávající.</w:t>
      </w:r>
    </w:p>
    <w:p w:rsidR="00CB481B" w:rsidRPr="00CB481B" w:rsidRDefault="00CB481B" w:rsidP="00CB481B">
      <w:pPr>
        <w:tabs>
          <w:tab w:val="left" w:pos="837"/>
        </w:tabs>
        <w:spacing w:before="213" w:line="276" w:lineRule="auto"/>
        <w:ind w:right="115"/>
        <w:rPr>
          <w:sz w:val="24"/>
          <w:szCs w:val="24"/>
        </w:rPr>
      </w:pPr>
    </w:p>
    <w:p w:rsidR="005204E7" w:rsidRPr="006F4D73" w:rsidRDefault="00545131">
      <w:pPr>
        <w:pStyle w:val="Odstavecseseznamem"/>
        <w:numPr>
          <w:ilvl w:val="1"/>
          <w:numId w:val="6"/>
        </w:numPr>
        <w:tabs>
          <w:tab w:val="left" w:pos="837"/>
        </w:tabs>
        <w:spacing w:before="211" w:line="276" w:lineRule="auto"/>
        <w:ind w:right="113"/>
        <w:rPr>
          <w:sz w:val="24"/>
          <w:szCs w:val="24"/>
        </w:rPr>
      </w:pPr>
      <w:r w:rsidRPr="006F4D73">
        <w:rPr>
          <w:sz w:val="24"/>
          <w:szCs w:val="24"/>
        </w:rPr>
        <w:lastRenderedPageBreak/>
        <w:t xml:space="preserve">Veškeré vady, na které se vztahuje záruka, je Kupující povinen uplatnit u Prodávajícího písemně (dále jen </w:t>
      </w:r>
      <w:r w:rsidRPr="006F4D73">
        <w:rPr>
          <w:b/>
          <w:sz w:val="24"/>
          <w:szCs w:val="24"/>
        </w:rPr>
        <w:t>„reklamace“</w:t>
      </w:r>
      <w:r w:rsidRPr="006F4D73">
        <w:rPr>
          <w:sz w:val="24"/>
          <w:szCs w:val="24"/>
        </w:rPr>
        <w:t xml:space="preserve">). Prodávající je povinen neprodleně a bezplatně odstranit reklamované vady, nejpozději však do 10 dnů od doručení reklamace Kupujícího, pokud strany nedohodnou jiný termín. Jiný termín odstranění vad se dohodne vždy písemnou formou. V případě vad neodstranitelných je Prodávající povinen Kupujícímu dodat jiný </w:t>
      </w:r>
      <w:r w:rsidR="00634DA7">
        <w:rPr>
          <w:sz w:val="24"/>
          <w:szCs w:val="24"/>
        </w:rPr>
        <w:t>nakladač</w:t>
      </w:r>
      <w:r w:rsidR="00B55D12">
        <w:rPr>
          <w:sz w:val="24"/>
          <w:szCs w:val="24"/>
        </w:rPr>
        <w:t xml:space="preserve"> </w:t>
      </w:r>
      <w:r w:rsidRPr="006F4D73">
        <w:rPr>
          <w:sz w:val="24"/>
          <w:szCs w:val="24"/>
        </w:rPr>
        <w:t xml:space="preserve">odpovídající specifikaci dle přílohy č. </w:t>
      </w:r>
      <w:r w:rsidR="00634DA7">
        <w:rPr>
          <w:sz w:val="24"/>
          <w:szCs w:val="24"/>
        </w:rPr>
        <w:t>3 ZD</w:t>
      </w:r>
      <w:r w:rsidRPr="006F4D73">
        <w:rPr>
          <w:sz w:val="24"/>
          <w:szCs w:val="24"/>
        </w:rPr>
        <w:t>, a to bez jakýchkoli vad. Vady, v jejichž důsledku by Kupujícímu mohla vzniknout škoda, je Prodávající povinen odstranit do 5 dní od doručení reklamace</w:t>
      </w:r>
      <w:r w:rsidRPr="006F4D73">
        <w:rPr>
          <w:spacing w:val="-5"/>
          <w:sz w:val="24"/>
          <w:szCs w:val="24"/>
        </w:rPr>
        <w:t xml:space="preserve"> </w:t>
      </w:r>
      <w:r w:rsidRPr="006F4D73">
        <w:rPr>
          <w:sz w:val="24"/>
          <w:szCs w:val="24"/>
        </w:rPr>
        <w:t>Kupujícího.</w:t>
      </w:r>
    </w:p>
    <w:p w:rsidR="005204E7" w:rsidRPr="006F4D73" w:rsidRDefault="00545131">
      <w:pPr>
        <w:pStyle w:val="Odstavecseseznamem"/>
        <w:numPr>
          <w:ilvl w:val="1"/>
          <w:numId w:val="6"/>
        </w:numPr>
        <w:tabs>
          <w:tab w:val="left" w:pos="837"/>
        </w:tabs>
        <w:spacing w:before="212" w:line="276" w:lineRule="auto"/>
        <w:ind w:right="122"/>
        <w:rPr>
          <w:sz w:val="24"/>
          <w:szCs w:val="24"/>
        </w:rPr>
      </w:pPr>
      <w:r w:rsidRPr="006F4D73">
        <w:rPr>
          <w:sz w:val="24"/>
          <w:szCs w:val="24"/>
        </w:rPr>
        <w:t xml:space="preserve">Nároky z vad dodávky </w:t>
      </w:r>
      <w:r w:rsidR="00147B05">
        <w:rPr>
          <w:sz w:val="24"/>
          <w:szCs w:val="24"/>
        </w:rPr>
        <w:t>nakladače</w:t>
      </w:r>
      <w:r w:rsidRPr="006F4D73">
        <w:rPr>
          <w:sz w:val="24"/>
          <w:szCs w:val="24"/>
        </w:rPr>
        <w:t xml:space="preserve"> se nikterak nedotýkají nároku na náhradu škody ani nároku na smluvní pokutu.</w:t>
      </w:r>
    </w:p>
    <w:p w:rsidR="005204E7" w:rsidRPr="006F4D73" w:rsidRDefault="00545131">
      <w:pPr>
        <w:pStyle w:val="Odstavecseseznamem"/>
        <w:numPr>
          <w:ilvl w:val="1"/>
          <w:numId w:val="6"/>
        </w:numPr>
        <w:tabs>
          <w:tab w:val="left" w:pos="837"/>
        </w:tabs>
        <w:spacing w:before="184" w:line="276" w:lineRule="auto"/>
        <w:ind w:right="118"/>
        <w:rPr>
          <w:sz w:val="24"/>
          <w:szCs w:val="24"/>
        </w:rPr>
      </w:pPr>
      <w:r w:rsidRPr="006F4D73">
        <w:rPr>
          <w:sz w:val="24"/>
          <w:szCs w:val="24"/>
        </w:rPr>
        <w:t xml:space="preserve">Prodávající se zavazuje zajistit záruční servis </w:t>
      </w:r>
      <w:r w:rsidR="00147B05">
        <w:rPr>
          <w:sz w:val="24"/>
          <w:szCs w:val="24"/>
        </w:rPr>
        <w:t>nakladače</w:t>
      </w:r>
      <w:r w:rsidRPr="006F4D73">
        <w:rPr>
          <w:sz w:val="24"/>
          <w:szCs w:val="24"/>
        </w:rPr>
        <w:t xml:space="preserve"> výhradně v autorizovaném servise a z originálních náhradních dílů a v rozsahu předepsaném výrobcem</w:t>
      </w:r>
      <w:r w:rsidRPr="006F4D73">
        <w:rPr>
          <w:spacing w:val="-16"/>
          <w:sz w:val="24"/>
          <w:szCs w:val="24"/>
        </w:rPr>
        <w:t xml:space="preserve"> </w:t>
      </w:r>
      <w:r w:rsidR="00147B05">
        <w:rPr>
          <w:spacing w:val="-16"/>
          <w:sz w:val="24"/>
          <w:szCs w:val="24"/>
        </w:rPr>
        <w:t>nakladače</w:t>
      </w:r>
      <w:r w:rsidRPr="006F4D73">
        <w:rPr>
          <w:sz w:val="24"/>
          <w:szCs w:val="24"/>
        </w:rPr>
        <w:t>.</w:t>
      </w:r>
    </w:p>
    <w:p w:rsidR="005204E7" w:rsidRPr="006F4D73" w:rsidRDefault="00545131">
      <w:pPr>
        <w:pStyle w:val="Odstavecseseznamem"/>
        <w:numPr>
          <w:ilvl w:val="1"/>
          <w:numId w:val="6"/>
        </w:numPr>
        <w:tabs>
          <w:tab w:val="left" w:pos="837"/>
        </w:tabs>
        <w:spacing w:before="210" w:line="276" w:lineRule="auto"/>
        <w:ind w:right="115"/>
        <w:rPr>
          <w:sz w:val="24"/>
          <w:szCs w:val="24"/>
        </w:rPr>
      </w:pPr>
      <w:r w:rsidRPr="006F4D73">
        <w:rPr>
          <w:sz w:val="24"/>
          <w:szCs w:val="24"/>
        </w:rPr>
        <w:t xml:space="preserve">Prodávající se zavazuje, že servis bude poskytnut v autorizovaném servise a maximální doba k provedení servisu od písemného vyrozumění o požadavku servisu a předání </w:t>
      </w:r>
      <w:r w:rsidR="00147B05">
        <w:rPr>
          <w:sz w:val="24"/>
          <w:szCs w:val="24"/>
        </w:rPr>
        <w:t>nakladače</w:t>
      </w:r>
      <w:r w:rsidR="00A924DB">
        <w:rPr>
          <w:sz w:val="24"/>
          <w:szCs w:val="24"/>
        </w:rPr>
        <w:t xml:space="preserve"> </w:t>
      </w:r>
      <w:r w:rsidRPr="006F4D73">
        <w:rPr>
          <w:sz w:val="24"/>
          <w:szCs w:val="24"/>
        </w:rPr>
        <w:t xml:space="preserve">bude provedena ve lhůtě do 10 dní. V rámci záručního servisu se Prodávající zavazuje doplňovat do </w:t>
      </w:r>
      <w:r w:rsidR="00147B05">
        <w:rPr>
          <w:sz w:val="24"/>
          <w:szCs w:val="24"/>
        </w:rPr>
        <w:t>nakladače</w:t>
      </w:r>
      <w:r w:rsidR="00AD0404">
        <w:rPr>
          <w:sz w:val="24"/>
          <w:szCs w:val="24"/>
        </w:rPr>
        <w:t xml:space="preserve"> </w:t>
      </w:r>
      <w:r w:rsidRPr="006F4D73">
        <w:rPr>
          <w:sz w:val="24"/>
          <w:szCs w:val="24"/>
        </w:rPr>
        <w:t>provozní kapaliny, vyjma pohonných</w:t>
      </w:r>
      <w:r w:rsidRPr="006F4D73">
        <w:rPr>
          <w:spacing w:val="-4"/>
          <w:sz w:val="24"/>
          <w:szCs w:val="24"/>
        </w:rPr>
        <w:t xml:space="preserve"> </w:t>
      </w:r>
      <w:r w:rsidRPr="006F4D73">
        <w:rPr>
          <w:sz w:val="24"/>
          <w:szCs w:val="24"/>
        </w:rPr>
        <w:t>hmot.</w:t>
      </w:r>
    </w:p>
    <w:p w:rsidR="00CE5D4D" w:rsidRDefault="00545131" w:rsidP="00CE5D4D">
      <w:pPr>
        <w:pStyle w:val="Nadpis2"/>
        <w:numPr>
          <w:ilvl w:val="0"/>
          <w:numId w:val="13"/>
        </w:numPr>
        <w:tabs>
          <w:tab w:val="left" w:pos="1326"/>
        </w:tabs>
        <w:spacing w:before="76"/>
        <w:ind w:left="1326"/>
        <w:jc w:val="center"/>
      </w:pPr>
      <w:r w:rsidRPr="003C5F00">
        <w:t>ODPOVĚDNOST ZA ŠKODU A SMLUVNÍ POKUTY,</w:t>
      </w:r>
    </w:p>
    <w:p w:rsidR="005204E7" w:rsidRPr="003C5F00" w:rsidRDefault="00545131" w:rsidP="00CE5D4D">
      <w:pPr>
        <w:pStyle w:val="Nadpis2"/>
        <w:tabs>
          <w:tab w:val="left" w:pos="1326"/>
        </w:tabs>
        <w:spacing w:before="76"/>
        <w:ind w:left="1326" w:firstLine="0"/>
        <w:jc w:val="center"/>
      </w:pPr>
      <w:r w:rsidRPr="003C5F00">
        <w:t>ÚROK Z</w:t>
      </w:r>
      <w:r w:rsidRPr="003C5F00">
        <w:rPr>
          <w:spacing w:val="-15"/>
        </w:rPr>
        <w:t xml:space="preserve"> </w:t>
      </w:r>
      <w:r w:rsidRPr="003C5F00">
        <w:t>PRODLENÍ</w:t>
      </w:r>
    </w:p>
    <w:p w:rsidR="005204E7" w:rsidRPr="0065655E" w:rsidRDefault="005204E7">
      <w:pPr>
        <w:pStyle w:val="Zkladntext"/>
        <w:spacing w:before="4"/>
        <w:rPr>
          <w:b/>
          <w:sz w:val="16"/>
          <w:szCs w:val="16"/>
        </w:rPr>
      </w:pPr>
    </w:p>
    <w:p w:rsidR="005204E7" w:rsidRPr="003C5F00" w:rsidRDefault="00545131" w:rsidP="0065655E">
      <w:pPr>
        <w:pStyle w:val="Odstavecseseznamem"/>
        <w:numPr>
          <w:ilvl w:val="1"/>
          <w:numId w:val="5"/>
        </w:numPr>
        <w:tabs>
          <w:tab w:val="left" w:pos="836"/>
          <w:tab w:val="left" w:pos="837"/>
        </w:tabs>
        <w:rPr>
          <w:sz w:val="24"/>
          <w:szCs w:val="24"/>
        </w:rPr>
      </w:pPr>
      <w:r w:rsidRPr="003C5F00">
        <w:rPr>
          <w:sz w:val="24"/>
          <w:szCs w:val="24"/>
        </w:rPr>
        <w:t>Výše úroků z prodlení se řídí platnými právními</w:t>
      </w:r>
      <w:r w:rsidRPr="003C5F00">
        <w:rPr>
          <w:spacing w:val="-2"/>
          <w:sz w:val="24"/>
          <w:szCs w:val="24"/>
        </w:rPr>
        <w:t xml:space="preserve"> </w:t>
      </w:r>
      <w:r w:rsidRPr="003C5F00">
        <w:rPr>
          <w:sz w:val="24"/>
          <w:szCs w:val="24"/>
        </w:rPr>
        <w:t>předpisy.</w:t>
      </w:r>
    </w:p>
    <w:p w:rsidR="005204E7" w:rsidRPr="0065655E" w:rsidRDefault="005204E7" w:rsidP="0065655E">
      <w:pPr>
        <w:pStyle w:val="Zkladntext"/>
        <w:spacing w:before="7"/>
        <w:rPr>
          <w:sz w:val="16"/>
          <w:szCs w:val="16"/>
        </w:rPr>
      </w:pPr>
    </w:p>
    <w:p w:rsidR="005204E7" w:rsidRPr="003C5F00" w:rsidRDefault="00545131" w:rsidP="0065655E">
      <w:pPr>
        <w:pStyle w:val="Odstavecseseznamem"/>
        <w:numPr>
          <w:ilvl w:val="1"/>
          <w:numId w:val="5"/>
        </w:numPr>
        <w:tabs>
          <w:tab w:val="left" w:pos="837"/>
        </w:tabs>
        <w:ind w:right="115"/>
        <w:rPr>
          <w:sz w:val="24"/>
          <w:szCs w:val="24"/>
        </w:rPr>
      </w:pPr>
      <w:r w:rsidRPr="003C5F00">
        <w:rPr>
          <w:sz w:val="24"/>
          <w:szCs w:val="24"/>
        </w:rPr>
        <w:t xml:space="preserve">Smluvní strany sjednávají, že v případě prodlení Prodávajícího s poskytnutím jakéhokoliv plnění ve sjednané lhůtě, je Prodávající povinen zaplatit Kupujícímu smluvní pokutu ve výši 0,5 % z celkové hodnoty nedodaného plnění za každý započatý kalendářní den prodlení, a to až do řádného splnění závazku. Jedná se tedy zejména, nikoliv však výhradně o: nedodání </w:t>
      </w:r>
      <w:r w:rsidR="00147B05">
        <w:rPr>
          <w:sz w:val="24"/>
          <w:szCs w:val="24"/>
        </w:rPr>
        <w:t>nakladače</w:t>
      </w:r>
      <w:r w:rsidRPr="003C5F00">
        <w:rPr>
          <w:sz w:val="24"/>
          <w:szCs w:val="24"/>
        </w:rPr>
        <w:t xml:space="preserve">, nepředání </w:t>
      </w:r>
      <w:r w:rsidR="00147B05">
        <w:rPr>
          <w:sz w:val="24"/>
          <w:szCs w:val="24"/>
        </w:rPr>
        <w:t>nakladače</w:t>
      </w:r>
      <w:r w:rsidRPr="003C5F00">
        <w:rPr>
          <w:sz w:val="24"/>
          <w:szCs w:val="24"/>
        </w:rPr>
        <w:t xml:space="preserve"> poté, co byl odmítnut převzít pro vady, </w:t>
      </w:r>
      <w:r w:rsidR="00DF4EAE" w:rsidRPr="003C5F00">
        <w:rPr>
          <w:sz w:val="24"/>
          <w:szCs w:val="24"/>
        </w:rPr>
        <w:t>n</w:t>
      </w:r>
      <w:r w:rsidRPr="003C5F00">
        <w:rPr>
          <w:sz w:val="24"/>
          <w:szCs w:val="24"/>
        </w:rPr>
        <w:t>enastoupení k odstranění vady, neodstraněni vady v termínu</w:t>
      </w:r>
      <w:r w:rsidRPr="003C5F00">
        <w:rPr>
          <w:spacing w:val="-5"/>
          <w:sz w:val="24"/>
          <w:szCs w:val="24"/>
        </w:rPr>
        <w:t xml:space="preserve"> </w:t>
      </w:r>
      <w:r w:rsidRPr="003C5F00">
        <w:rPr>
          <w:sz w:val="24"/>
          <w:szCs w:val="24"/>
        </w:rPr>
        <w:t>aj.</w:t>
      </w:r>
    </w:p>
    <w:p w:rsidR="005204E7" w:rsidRPr="00AD0404" w:rsidRDefault="00545131" w:rsidP="00AD0404">
      <w:pPr>
        <w:pStyle w:val="Odstavecseseznamem"/>
        <w:numPr>
          <w:ilvl w:val="1"/>
          <w:numId w:val="5"/>
        </w:numPr>
        <w:tabs>
          <w:tab w:val="left" w:pos="837"/>
        </w:tabs>
        <w:spacing w:before="213" w:line="276" w:lineRule="auto"/>
        <w:ind w:right="115"/>
        <w:rPr>
          <w:sz w:val="24"/>
          <w:szCs w:val="24"/>
        </w:rPr>
      </w:pPr>
      <w:r w:rsidRPr="00AD0404">
        <w:rPr>
          <w:sz w:val="24"/>
          <w:szCs w:val="24"/>
        </w:rPr>
        <w:t>Smluvní strany sjednávají, že v případě nedodržení povinnosti odstranit včas reklamované vady dle odst. 10. 5. této Smlouvy je Prodávající povinen</w:t>
      </w:r>
      <w:r w:rsidRPr="00AD0404">
        <w:rPr>
          <w:spacing w:val="37"/>
          <w:sz w:val="24"/>
          <w:szCs w:val="24"/>
        </w:rPr>
        <w:t xml:space="preserve"> </w:t>
      </w:r>
      <w:r w:rsidRPr="00AD0404">
        <w:rPr>
          <w:sz w:val="24"/>
          <w:szCs w:val="24"/>
        </w:rPr>
        <w:t>uhradit vedle ustanovení odstavce</w:t>
      </w:r>
      <w:r w:rsidR="00AD0404" w:rsidRPr="00AD0404">
        <w:rPr>
          <w:sz w:val="24"/>
          <w:szCs w:val="24"/>
        </w:rPr>
        <w:t xml:space="preserve"> 11.</w:t>
      </w:r>
      <w:r w:rsidR="00CE5D4D">
        <w:rPr>
          <w:sz w:val="24"/>
          <w:szCs w:val="24"/>
        </w:rPr>
        <w:t xml:space="preserve"> </w:t>
      </w:r>
      <w:r w:rsidR="00AD0404" w:rsidRPr="00AD0404">
        <w:rPr>
          <w:sz w:val="24"/>
          <w:szCs w:val="24"/>
        </w:rPr>
        <w:t>2.</w:t>
      </w:r>
      <w:r w:rsidR="00CE5D4D">
        <w:rPr>
          <w:sz w:val="24"/>
          <w:szCs w:val="24"/>
        </w:rPr>
        <w:t xml:space="preserve"> </w:t>
      </w:r>
      <w:r w:rsidRPr="00AD0404">
        <w:rPr>
          <w:sz w:val="24"/>
          <w:szCs w:val="24"/>
        </w:rPr>
        <w:t>rovněž Kupujícímu smluvní pokutu ve výši 5.000,- Kč, a to za každý jednotlivý případ vady.</w:t>
      </w:r>
    </w:p>
    <w:p w:rsidR="0065655E" w:rsidRPr="0065655E" w:rsidRDefault="0065655E" w:rsidP="0065655E">
      <w:pPr>
        <w:pStyle w:val="Odstavecseseznamem"/>
        <w:tabs>
          <w:tab w:val="left" w:pos="1180"/>
        </w:tabs>
        <w:spacing w:line="276" w:lineRule="auto"/>
        <w:ind w:right="115" w:firstLine="0"/>
        <w:jc w:val="right"/>
        <w:rPr>
          <w:sz w:val="16"/>
          <w:szCs w:val="16"/>
        </w:rPr>
      </w:pPr>
    </w:p>
    <w:p w:rsidR="005204E7" w:rsidRDefault="00545131">
      <w:pPr>
        <w:pStyle w:val="Odstavecseseznamem"/>
        <w:numPr>
          <w:ilvl w:val="1"/>
          <w:numId w:val="5"/>
        </w:numPr>
        <w:tabs>
          <w:tab w:val="left" w:pos="837"/>
        </w:tabs>
        <w:spacing w:line="276" w:lineRule="auto"/>
        <w:ind w:right="115"/>
        <w:rPr>
          <w:sz w:val="24"/>
          <w:szCs w:val="24"/>
        </w:rPr>
      </w:pPr>
      <w:r w:rsidRPr="003C5F00">
        <w:rPr>
          <w:sz w:val="24"/>
          <w:szCs w:val="24"/>
        </w:rPr>
        <w:t xml:space="preserve">Smluvní strany sjednávají, že v případě nedodržení kvality </w:t>
      </w:r>
      <w:r w:rsidR="00147B05">
        <w:rPr>
          <w:sz w:val="24"/>
          <w:szCs w:val="24"/>
        </w:rPr>
        <w:t>nakladače</w:t>
      </w:r>
      <w:r w:rsidR="00DF1537">
        <w:rPr>
          <w:sz w:val="24"/>
          <w:szCs w:val="24"/>
        </w:rPr>
        <w:t xml:space="preserve"> </w:t>
      </w:r>
      <w:r w:rsidRPr="003C5F00">
        <w:rPr>
          <w:sz w:val="24"/>
          <w:szCs w:val="24"/>
        </w:rPr>
        <w:t xml:space="preserve">podle přílohy č. </w:t>
      </w:r>
      <w:r w:rsidR="00147B05">
        <w:rPr>
          <w:sz w:val="24"/>
          <w:szCs w:val="24"/>
        </w:rPr>
        <w:t>3</w:t>
      </w:r>
      <w:r w:rsidRPr="003C5F00">
        <w:rPr>
          <w:sz w:val="24"/>
          <w:szCs w:val="24"/>
        </w:rPr>
        <w:t xml:space="preserve"> </w:t>
      </w:r>
      <w:r w:rsidR="00147B05">
        <w:rPr>
          <w:sz w:val="24"/>
          <w:szCs w:val="24"/>
        </w:rPr>
        <w:t>ZD</w:t>
      </w:r>
      <w:r w:rsidRPr="003C5F00">
        <w:rPr>
          <w:sz w:val="24"/>
          <w:szCs w:val="24"/>
        </w:rPr>
        <w:t xml:space="preserve"> je dále vedle závazku dle odst. 11. 2. této Smlouvy Prodávající povinen uhradit Kupujícímu smluvní pokutu ve výši 10.000,- Kč, a to za každý jednotlivý</w:t>
      </w:r>
      <w:r w:rsidRPr="003C5F00">
        <w:rPr>
          <w:spacing w:val="-14"/>
          <w:sz w:val="24"/>
          <w:szCs w:val="24"/>
        </w:rPr>
        <w:t xml:space="preserve"> </w:t>
      </w:r>
      <w:r w:rsidRPr="003C5F00">
        <w:rPr>
          <w:sz w:val="24"/>
          <w:szCs w:val="24"/>
        </w:rPr>
        <w:t>případ.</w:t>
      </w:r>
    </w:p>
    <w:p w:rsidR="0065655E" w:rsidRPr="0065655E" w:rsidRDefault="0065655E" w:rsidP="0065655E">
      <w:pPr>
        <w:pStyle w:val="Odstavecseseznamem"/>
        <w:tabs>
          <w:tab w:val="left" w:pos="837"/>
        </w:tabs>
        <w:spacing w:line="276" w:lineRule="auto"/>
        <w:ind w:right="115" w:firstLine="0"/>
        <w:jc w:val="left"/>
        <w:rPr>
          <w:sz w:val="16"/>
          <w:szCs w:val="16"/>
        </w:rPr>
      </w:pPr>
    </w:p>
    <w:p w:rsidR="005204E7" w:rsidRDefault="00545131">
      <w:pPr>
        <w:pStyle w:val="Odstavecseseznamem"/>
        <w:numPr>
          <w:ilvl w:val="1"/>
          <w:numId w:val="5"/>
        </w:numPr>
        <w:tabs>
          <w:tab w:val="left" w:pos="837"/>
        </w:tabs>
        <w:spacing w:line="276" w:lineRule="auto"/>
        <w:ind w:right="118"/>
        <w:rPr>
          <w:sz w:val="24"/>
          <w:szCs w:val="24"/>
        </w:rPr>
      </w:pPr>
      <w:r w:rsidRPr="003C5F00">
        <w:rPr>
          <w:sz w:val="24"/>
          <w:szCs w:val="24"/>
        </w:rPr>
        <w:t>Smluvní strany sjednávají, že splatnost smluvních pokut je 15 (patnáct) kalendářních dnů ode dne doručení výzvy k jejímu uhrazení, a to na účet ve výzvě uvedený a není-li takový účet ve výzvě uveden, pak na účet Smluvní strany uvedený v záhlaví této</w:t>
      </w:r>
      <w:r w:rsidRPr="003C5F00">
        <w:rPr>
          <w:spacing w:val="-9"/>
          <w:sz w:val="24"/>
          <w:szCs w:val="24"/>
        </w:rPr>
        <w:t xml:space="preserve"> </w:t>
      </w:r>
      <w:r w:rsidRPr="003C5F00">
        <w:rPr>
          <w:sz w:val="24"/>
          <w:szCs w:val="24"/>
        </w:rPr>
        <w:t>Smlouvy.</w:t>
      </w:r>
    </w:p>
    <w:p w:rsidR="005204E7" w:rsidRPr="003C5F00" w:rsidRDefault="00545131">
      <w:pPr>
        <w:pStyle w:val="Odstavecseseznamem"/>
        <w:numPr>
          <w:ilvl w:val="1"/>
          <w:numId w:val="5"/>
        </w:numPr>
        <w:tabs>
          <w:tab w:val="left" w:pos="837"/>
        </w:tabs>
        <w:spacing w:before="210" w:line="276" w:lineRule="auto"/>
        <w:ind w:right="118"/>
        <w:rPr>
          <w:sz w:val="24"/>
          <w:szCs w:val="24"/>
        </w:rPr>
      </w:pPr>
      <w:r w:rsidRPr="003C5F00">
        <w:rPr>
          <w:sz w:val="24"/>
          <w:szCs w:val="24"/>
        </w:rPr>
        <w:lastRenderedPageBreak/>
        <w:t>Smluvní strany sjednávají, že povinností zaplatit smluvní pokutu není nikterak dotčeno právo na náhradu škody, jež se hradí v plné výši, bez ohledu na výši smluvní pokuty, s tím, že uhrazená výše smluvní pokuty se k případné náhradě škody nezapočítává. Zaplacením smluvní pokuty není jakkoli dotčena povinnost Smluvních stran splnit závazky zajištěné smluvní pokutou.</w:t>
      </w:r>
    </w:p>
    <w:p w:rsidR="005204E7" w:rsidRDefault="00545131">
      <w:pPr>
        <w:pStyle w:val="Odstavecseseznamem"/>
        <w:numPr>
          <w:ilvl w:val="1"/>
          <w:numId w:val="5"/>
        </w:numPr>
        <w:tabs>
          <w:tab w:val="left" w:pos="837"/>
        </w:tabs>
        <w:spacing w:before="213" w:line="276" w:lineRule="auto"/>
        <w:ind w:right="119"/>
        <w:rPr>
          <w:sz w:val="24"/>
          <w:szCs w:val="24"/>
        </w:rPr>
      </w:pPr>
      <w:r w:rsidRPr="003C5F00">
        <w:rPr>
          <w:sz w:val="24"/>
          <w:szCs w:val="24"/>
        </w:rPr>
        <w:t>Smluvní strany podpisem této Smlouvy deklarují, že výše uvedené smluvní pokuty jsou adekvátní</w:t>
      </w:r>
      <w:r w:rsidR="00147B05">
        <w:rPr>
          <w:sz w:val="24"/>
          <w:szCs w:val="24"/>
        </w:rPr>
        <w:t>.</w:t>
      </w:r>
    </w:p>
    <w:p w:rsidR="005204E7" w:rsidRDefault="005204E7">
      <w:pPr>
        <w:pStyle w:val="Zkladntext"/>
      </w:pPr>
    </w:p>
    <w:p w:rsidR="005204E7" w:rsidRPr="003C5F00" w:rsidRDefault="00AD0404" w:rsidP="00AD0404">
      <w:pPr>
        <w:pStyle w:val="Nadpis2"/>
        <w:numPr>
          <w:ilvl w:val="0"/>
          <w:numId w:val="13"/>
        </w:numPr>
        <w:tabs>
          <w:tab w:val="left" w:pos="2414"/>
        </w:tabs>
        <w:ind w:left="1843" w:firstLine="567"/>
        <w:jc w:val="left"/>
        <w:rPr>
          <w:sz w:val="24"/>
          <w:szCs w:val="24"/>
        </w:rPr>
      </w:pPr>
      <w:r>
        <w:rPr>
          <w:sz w:val="24"/>
          <w:szCs w:val="24"/>
        </w:rPr>
        <w:t xml:space="preserve"> </w:t>
      </w:r>
      <w:r w:rsidR="00545131" w:rsidRPr="003C5F00">
        <w:rPr>
          <w:sz w:val="24"/>
          <w:szCs w:val="24"/>
        </w:rPr>
        <w:t>OBCHODNÍ TAJEMSTVÍ, DŮVĚRNÉ</w:t>
      </w:r>
      <w:r w:rsidR="00545131" w:rsidRPr="003C5F00">
        <w:rPr>
          <w:spacing w:val="-3"/>
          <w:sz w:val="24"/>
          <w:szCs w:val="24"/>
        </w:rPr>
        <w:t xml:space="preserve"> </w:t>
      </w:r>
      <w:r w:rsidR="00545131" w:rsidRPr="003C5F00">
        <w:rPr>
          <w:sz w:val="24"/>
          <w:szCs w:val="24"/>
        </w:rPr>
        <w:t>INFORMACE</w:t>
      </w:r>
    </w:p>
    <w:p w:rsidR="005204E7" w:rsidRPr="0065655E" w:rsidRDefault="005204E7">
      <w:pPr>
        <w:pStyle w:val="Zkladntext"/>
        <w:spacing w:before="1"/>
        <w:rPr>
          <w:b/>
          <w:sz w:val="16"/>
          <w:szCs w:val="16"/>
        </w:rPr>
      </w:pPr>
    </w:p>
    <w:p w:rsidR="005204E7" w:rsidRPr="003C5F00" w:rsidRDefault="00545131">
      <w:pPr>
        <w:pStyle w:val="Zkladntext"/>
        <w:spacing w:line="276" w:lineRule="auto"/>
        <w:ind w:left="836" w:right="132" w:hanging="720"/>
        <w:jc w:val="both"/>
        <w:rPr>
          <w:sz w:val="24"/>
          <w:szCs w:val="24"/>
        </w:rPr>
      </w:pPr>
      <w:r w:rsidRPr="003C5F00">
        <w:rPr>
          <w:sz w:val="24"/>
          <w:szCs w:val="24"/>
        </w:rPr>
        <w:t xml:space="preserve">12.1. </w:t>
      </w:r>
      <w:r w:rsidR="00542642" w:rsidRPr="003C5F00">
        <w:rPr>
          <w:sz w:val="24"/>
          <w:szCs w:val="24"/>
        </w:rPr>
        <w:tab/>
      </w:r>
      <w:r w:rsidRPr="003C5F00">
        <w:rPr>
          <w:sz w:val="24"/>
          <w:szCs w:val="24"/>
        </w:rPr>
        <w:t>Prodávající souhlasí s tím, aby tato Smlouva byla uvedena v evidenci smluv, vedené Kupujícím a prohlašuje, že skutečnosti uvedené v této Smlouvě nepovažuje za obchodní tajemství ve smyslu ustanovení § 504 OZ a ani za důvěrné údaje či sdělení ve smyslu ustanovení § 1730 OZ a uděluje proto svolení k jejich užití a zveřejnění bez stanovení jakýchkoliv dalších podmínek. Tímto ujednáním však není dotčena povinnost Prodávajícího k ochraně obchodního tajemství a důvěrných informací, které mu budou poskytnuty ze strany Kupujícího. Pro odstranění pochybností Smluvní strany sjednávají, že takovými důvěrnými informacemi jsou veškeré informace, poskytnuté Kupujícím Prodávajícímu. V případě porušení této povinnosti se Prodávající zavazuje uhradit Kupujícímu smluvní pokutu ve výši 100.000,- Kč za každý zjištěný případ porušení této povinnosti, čímž není dotčeno právo Kupujícího na náhradu škody zvlášť a v plné</w:t>
      </w:r>
      <w:r w:rsidRPr="003C5F00">
        <w:rPr>
          <w:spacing w:val="-6"/>
          <w:sz w:val="24"/>
          <w:szCs w:val="24"/>
        </w:rPr>
        <w:t xml:space="preserve"> </w:t>
      </w:r>
      <w:r w:rsidRPr="003C5F00">
        <w:rPr>
          <w:sz w:val="24"/>
          <w:szCs w:val="24"/>
        </w:rPr>
        <w:t>výši.</w:t>
      </w:r>
    </w:p>
    <w:p w:rsidR="005204E7" w:rsidRPr="00542449" w:rsidRDefault="005204E7">
      <w:pPr>
        <w:spacing w:line="276" w:lineRule="auto"/>
        <w:jc w:val="both"/>
      </w:pPr>
    </w:p>
    <w:p w:rsidR="005204E7" w:rsidRPr="003C5F00" w:rsidRDefault="00545131" w:rsidP="00C05786">
      <w:pPr>
        <w:pStyle w:val="Nadpis2"/>
        <w:numPr>
          <w:ilvl w:val="0"/>
          <w:numId w:val="13"/>
        </w:numPr>
        <w:tabs>
          <w:tab w:val="left" w:pos="3122"/>
        </w:tabs>
        <w:spacing w:before="76"/>
        <w:ind w:left="3121" w:hanging="711"/>
        <w:jc w:val="left"/>
        <w:rPr>
          <w:sz w:val="24"/>
          <w:szCs w:val="24"/>
        </w:rPr>
      </w:pPr>
      <w:r w:rsidRPr="003C5F00">
        <w:rPr>
          <w:sz w:val="24"/>
          <w:szCs w:val="24"/>
        </w:rPr>
        <w:t>PLATNOST A ÚČINNOST</w:t>
      </w:r>
      <w:r w:rsidRPr="003C5F00">
        <w:rPr>
          <w:spacing w:val="-6"/>
          <w:sz w:val="24"/>
          <w:szCs w:val="24"/>
        </w:rPr>
        <w:t xml:space="preserve"> </w:t>
      </w:r>
      <w:r w:rsidRPr="003C5F00">
        <w:rPr>
          <w:sz w:val="24"/>
          <w:szCs w:val="24"/>
        </w:rPr>
        <w:t>SMLOUVY</w:t>
      </w:r>
    </w:p>
    <w:p w:rsidR="005204E7" w:rsidRPr="0065655E" w:rsidRDefault="005204E7">
      <w:pPr>
        <w:pStyle w:val="Zkladntext"/>
        <w:spacing w:before="5"/>
        <w:rPr>
          <w:b/>
          <w:sz w:val="16"/>
          <w:szCs w:val="16"/>
        </w:rPr>
      </w:pPr>
    </w:p>
    <w:p w:rsidR="005204E7" w:rsidRPr="003C5F00" w:rsidRDefault="00545131" w:rsidP="0065655E">
      <w:pPr>
        <w:pStyle w:val="Odstavecseseznamem"/>
        <w:numPr>
          <w:ilvl w:val="1"/>
          <w:numId w:val="3"/>
        </w:numPr>
        <w:tabs>
          <w:tab w:val="left" w:pos="837"/>
        </w:tabs>
        <w:ind w:right="122"/>
        <w:rPr>
          <w:sz w:val="24"/>
          <w:szCs w:val="24"/>
        </w:rPr>
      </w:pPr>
      <w:r w:rsidRPr="003C5F00">
        <w:rPr>
          <w:sz w:val="24"/>
          <w:szCs w:val="24"/>
        </w:rPr>
        <w:t>Tato Smlouva nabývá platnosti a účinnosti dnem podpisu osobami oprávněnými jednat za účastníky této</w:t>
      </w:r>
      <w:r w:rsidRPr="003C5F00">
        <w:rPr>
          <w:spacing w:val="-4"/>
          <w:sz w:val="24"/>
          <w:szCs w:val="24"/>
        </w:rPr>
        <w:t xml:space="preserve"> </w:t>
      </w:r>
      <w:r w:rsidRPr="003C5F00">
        <w:rPr>
          <w:sz w:val="24"/>
          <w:szCs w:val="24"/>
        </w:rPr>
        <w:t>Smlouvy.</w:t>
      </w:r>
    </w:p>
    <w:p w:rsidR="005204E7" w:rsidRPr="003C5F00" w:rsidRDefault="00545131" w:rsidP="0065655E">
      <w:pPr>
        <w:pStyle w:val="Odstavecseseznamem"/>
        <w:numPr>
          <w:ilvl w:val="1"/>
          <w:numId w:val="3"/>
        </w:numPr>
        <w:tabs>
          <w:tab w:val="left" w:pos="836"/>
          <w:tab w:val="left" w:pos="837"/>
        </w:tabs>
        <w:spacing w:before="210"/>
        <w:rPr>
          <w:sz w:val="24"/>
          <w:szCs w:val="24"/>
        </w:rPr>
      </w:pPr>
      <w:r w:rsidRPr="003C5F00">
        <w:rPr>
          <w:sz w:val="24"/>
          <w:szCs w:val="24"/>
        </w:rPr>
        <w:t>Tuto Smlouvu lze</w:t>
      </w:r>
      <w:r w:rsidRPr="003C5F00">
        <w:rPr>
          <w:spacing w:val="-9"/>
          <w:sz w:val="24"/>
          <w:szCs w:val="24"/>
        </w:rPr>
        <w:t xml:space="preserve"> </w:t>
      </w:r>
      <w:r w:rsidRPr="003C5F00">
        <w:rPr>
          <w:sz w:val="24"/>
          <w:szCs w:val="24"/>
        </w:rPr>
        <w:t>zrušit:</w:t>
      </w:r>
    </w:p>
    <w:p w:rsidR="005204E7" w:rsidRPr="003C5F00" w:rsidRDefault="00545131" w:rsidP="0065655E">
      <w:pPr>
        <w:pStyle w:val="Odstavecseseznamem"/>
        <w:numPr>
          <w:ilvl w:val="2"/>
          <w:numId w:val="3"/>
        </w:numPr>
        <w:tabs>
          <w:tab w:val="left" w:pos="1544"/>
          <w:tab w:val="left" w:pos="1545"/>
        </w:tabs>
        <w:spacing w:before="39"/>
        <w:ind w:right="123"/>
        <w:jc w:val="left"/>
        <w:rPr>
          <w:sz w:val="24"/>
          <w:szCs w:val="24"/>
        </w:rPr>
      </w:pPr>
      <w:r w:rsidRPr="003C5F00">
        <w:rPr>
          <w:sz w:val="24"/>
          <w:szCs w:val="24"/>
        </w:rPr>
        <w:t>dohodou Smluvních stran, jejíž součástí je i vypořádání vzájemných závazků a pohledávek,</w:t>
      </w:r>
    </w:p>
    <w:p w:rsidR="005204E7" w:rsidRDefault="00545131" w:rsidP="0065655E">
      <w:pPr>
        <w:pStyle w:val="Odstavecseseznamem"/>
        <w:numPr>
          <w:ilvl w:val="2"/>
          <w:numId w:val="3"/>
        </w:numPr>
        <w:tabs>
          <w:tab w:val="left" w:pos="1544"/>
          <w:tab w:val="left" w:pos="1545"/>
        </w:tabs>
        <w:spacing w:before="2"/>
        <w:jc w:val="left"/>
        <w:rPr>
          <w:sz w:val="24"/>
          <w:szCs w:val="24"/>
        </w:rPr>
      </w:pPr>
      <w:r w:rsidRPr="003C5F00">
        <w:rPr>
          <w:sz w:val="24"/>
          <w:szCs w:val="24"/>
        </w:rPr>
        <w:t>odstoupením od Smlouvy v případech uvedených v OZ či v této</w:t>
      </w:r>
      <w:r w:rsidRPr="003C5F00">
        <w:rPr>
          <w:spacing w:val="-12"/>
          <w:sz w:val="24"/>
          <w:szCs w:val="24"/>
        </w:rPr>
        <w:t xml:space="preserve"> </w:t>
      </w:r>
      <w:r w:rsidRPr="003C5F00">
        <w:rPr>
          <w:sz w:val="24"/>
          <w:szCs w:val="24"/>
        </w:rPr>
        <w:t>Smlouvě.</w:t>
      </w:r>
    </w:p>
    <w:p w:rsidR="00147B05" w:rsidRPr="003C5F00" w:rsidRDefault="00147B05" w:rsidP="0065655E">
      <w:pPr>
        <w:pStyle w:val="Odstavecseseznamem"/>
        <w:numPr>
          <w:ilvl w:val="2"/>
          <w:numId w:val="3"/>
        </w:numPr>
        <w:tabs>
          <w:tab w:val="left" w:pos="1544"/>
          <w:tab w:val="left" w:pos="1545"/>
        </w:tabs>
        <w:spacing w:before="2"/>
        <w:jc w:val="left"/>
        <w:rPr>
          <w:sz w:val="24"/>
          <w:szCs w:val="24"/>
        </w:rPr>
      </w:pPr>
      <w:r>
        <w:rPr>
          <w:sz w:val="24"/>
          <w:szCs w:val="24"/>
        </w:rPr>
        <w:t>odstoupením od Smlouvy nepodepsáním dohody se SZIF (poskytovatele dotace</w:t>
      </w:r>
      <w:r w:rsidR="00A24C1B">
        <w:rPr>
          <w:sz w:val="24"/>
          <w:szCs w:val="24"/>
        </w:rPr>
        <w:t xml:space="preserve"> – předpoklad </w:t>
      </w:r>
      <w:r w:rsidR="00CE5D4D">
        <w:rPr>
          <w:sz w:val="24"/>
          <w:szCs w:val="24"/>
        </w:rPr>
        <w:t xml:space="preserve">podpisu Smlouvy je </w:t>
      </w:r>
      <w:r w:rsidR="00A24C1B">
        <w:rPr>
          <w:sz w:val="24"/>
          <w:szCs w:val="24"/>
        </w:rPr>
        <w:t>druhá polovina roku 2027</w:t>
      </w:r>
      <w:r>
        <w:rPr>
          <w:sz w:val="24"/>
          <w:szCs w:val="24"/>
        </w:rPr>
        <w:t>)</w:t>
      </w:r>
    </w:p>
    <w:p w:rsidR="005204E7" w:rsidRPr="0065655E" w:rsidRDefault="005204E7">
      <w:pPr>
        <w:pStyle w:val="Zkladntext"/>
        <w:spacing w:before="8"/>
        <w:rPr>
          <w:sz w:val="16"/>
          <w:szCs w:val="16"/>
        </w:rPr>
      </w:pPr>
    </w:p>
    <w:p w:rsidR="005204E7" w:rsidRPr="003C5F00" w:rsidRDefault="00545131">
      <w:pPr>
        <w:pStyle w:val="Odstavecseseznamem"/>
        <w:numPr>
          <w:ilvl w:val="1"/>
          <w:numId w:val="3"/>
        </w:numPr>
        <w:tabs>
          <w:tab w:val="left" w:pos="837"/>
        </w:tabs>
        <w:spacing w:line="276" w:lineRule="auto"/>
        <w:ind w:right="122"/>
        <w:rPr>
          <w:sz w:val="24"/>
          <w:szCs w:val="24"/>
        </w:rPr>
      </w:pPr>
      <w:r w:rsidRPr="003C5F00">
        <w:rPr>
          <w:sz w:val="24"/>
          <w:szCs w:val="24"/>
        </w:rPr>
        <w:t>Kupující je oprávněn odstoupit od Smlouvy bez dalšího, tj. bez předchozího upozornění v těchto</w:t>
      </w:r>
      <w:r w:rsidRPr="003C5F00">
        <w:rPr>
          <w:spacing w:val="-4"/>
          <w:sz w:val="24"/>
          <w:szCs w:val="24"/>
        </w:rPr>
        <w:t xml:space="preserve"> </w:t>
      </w:r>
      <w:r w:rsidRPr="003C5F00">
        <w:rPr>
          <w:sz w:val="24"/>
          <w:szCs w:val="24"/>
        </w:rPr>
        <w:t>případech:</w:t>
      </w:r>
    </w:p>
    <w:p w:rsidR="005204E7" w:rsidRPr="003C5F00" w:rsidRDefault="00545131">
      <w:pPr>
        <w:pStyle w:val="Odstavecseseznamem"/>
        <w:numPr>
          <w:ilvl w:val="2"/>
          <w:numId w:val="3"/>
        </w:numPr>
        <w:tabs>
          <w:tab w:val="left" w:pos="1535"/>
        </w:tabs>
        <w:spacing w:line="276" w:lineRule="auto"/>
        <w:ind w:left="1534" w:right="136" w:hanging="424"/>
        <w:rPr>
          <w:sz w:val="24"/>
          <w:szCs w:val="24"/>
        </w:rPr>
      </w:pPr>
      <w:r w:rsidRPr="003C5F00">
        <w:rPr>
          <w:sz w:val="24"/>
          <w:szCs w:val="24"/>
        </w:rPr>
        <w:t>Poruší-li Prodávající některou z povinností dle této Smlouvy nebo dle zadávacích podmínek, platných předpisů, norem a rozhodnutí příslušných orgánů, zejména orgánů státní správy, vnitřních předpisů Kupujícího, které je povinen při plnění závazku založeného touto Smlouvou dodržovat, to vše za podmínky, že Prodávající nenapraví takové porušení ani do 5 pracovních dnů poté, co na takové porušení byl písemně upozorněn</w:t>
      </w:r>
      <w:r w:rsidRPr="003C5F00">
        <w:rPr>
          <w:spacing w:val="-3"/>
          <w:sz w:val="24"/>
          <w:szCs w:val="24"/>
        </w:rPr>
        <w:t xml:space="preserve"> </w:t>
      </w:r>
      <w:r w:rsidRPr="003C5F00">
        <w:rPr>
          <w:sz w:val="24"/>
          <w:szCs w:val="24"/>
        </w:rPr>
        <w:t>Kupujícím.</w:t>
      </w:r>
    </w:p>
    <w:p w:rsidR="005204E7" w:rsidRPr="003C5F00" w:rsidRDefault="00545131">
      <w:pPr>
        <w:pStyle w:val="Odstavecseseznamem"/>
        <w:numPr>
          <w:ilvl w:val="2"/>
          <w:numId w:val="3"/>
        </w:numPr>
        <w:tabs>
          <w:tab w:val="left" w:pos="1534"/>
          <w:tab w:val="left" w:pos="1535"/>
        </w:tabs>
        <w:spacing w:line="267" w:lineRule="exact"/>
        <w:ind w:left="1534" w:hanging="424"/>
        <w:jc w:val="left"/>
        <w:rPr>
          <w:sz w:val="24"/>
          <w:szCs w:val="24"/>
        </w:rPr>
      </w:pPr>
      <w:r w:rsidRPr="003C5F00">
        <w:rPr>
          <w:sz w:val="24"/>
          <w:szCs w:val="24"/>
        </w:rPr>
        <w:t>bude-li pravomocně rozhodnuto o úpadku</w:t>
      </w:r>
      <w:r w:rsidRPr="003C5F00">
        <w:rPr>
          <w:spacing w:val="-3"/>
          <w:sz w:val="24"/>
          <w:szCs w:val="24"/>
        </w:rPr>
        <w:t xml:space="preserve"> </w:t>
      </w:r>
      <w:r w:rsidRPr="003C5F00">
        <w:rPr>
          <w:sz w:val="24"/>
          <w:szCs w:val="24"/>
        </w:rPr>
        <w:t>Prodávajícího,</w:t>
      </w:r>
    </w:p>
    <w:p w:rsidR="005204E7" w:rsidRDefault="00545131">
      <w:pPr>
        <w:pStyle w:val="Odstavecseseznamem"/>
        <w:numPr>
          <w:ilvl w:val="2"/>
          <w:numId w:val="3"/>
        </w:numPr>
        <w:tabs>
          <w:tab w:val="left" w:pos="1534"/>
          <w:tab w:val="left" w:pos="1535"/>
        </w:tabs>
        <w:spacing w:before="36"/>
        <w:ind w:left="1534" w:hanging="424"/>
        <w:jc w:val="left"/>
        <w:rPr>
          <w:sz w:val="24"/>
          <w:szCs w:val="24"/>
        </w:rPr>
      </w:pPr>
      <w:r w:rsidRPr="003C5F00">
        <w:rPr>
          <w:sz w:val="24"/>
          <w:szCs w:val="24"/>
        </w:rPr>
        <w:t>vstoupí-li Prodávající do likvidace,</w:t>
      </w:r>
    </w:p>
    <w:p w:rsidR="007110FE" w:rsidRPr="003C5F00" w:rsidRDefault="007110FE" w:rsidP="007110FE">
      <w:pPr>
        <w:pStyle w:val="Odstavecseseznamem"/>
        <w:tabs>
          <w:tab w:val="left" w:pos="1534"/>
          <w:tab w:val="left" w:pos="1535"/>
        </w:tabs>
        <w:spacing w:before="36"/>
        <w:ind w:left="1534" w:firstLine="0"/>
        <w:jc w:val="left"/>
        <w:rPr>
          <w:sz w:val="24"/>
          <w:szCs w:val="24"/>
        </w:rPr>
      </w:pPr>
    </w:p>
    <w:p w:rsidR="005204E7" w:rsidRPr="003C5F00" w:rsidRDefault="00545131">
      <w:pPr>
        <w:pStyle w:val="Odstavecseseznamem"/>
        <w:numPr>
          <w:ilvl w:val="2"/>
          <w:numId w:val="3"/>
        </w:numPr>
        <w:tabs>
          <w:tab w:val="left" w:pos="1534"/>
          <w:tab w:val="left" w:pos="1535"/>
        </w:tabs>
        <w:spacing w:before="38" w:line="273" w:lineRule="auto"/>
        <w:ind w:left="1534" w:right="138" w:hanging="424"/>
        <w:jc w:val="left"/>
        <w:rPr>
          <w:sz w:val="24"/>
          <w:szCs w:val="24"/>
        </w:rPr>
      </w:pPr>
      <w:r w:rsidRPr="003C5F00">
        <w:rPr>
          <w:sz w:val="24"/>
          <w:szCs w:val="24"/>
        </w:rPr>
        <w:lastRenderedPageBreak/>
        <w:t>pozbude-li Prodávající jakékoliv oprávnění vyžadované právními předpisy pro provádění činnosti, k níž se zavazuje touto</w:t>
      </w:r>
      <w:r w:rsidRPr="003C5F00">
        <w:rPr>
          <w:spacing w:val="-10"/>
          <w:sz w:val="24"/>
          <w:szCs w:val="24"/>
        </w:rPr>
        <w:t xml:space="preserve"> </w:t>
      </w:r>
      <w:r w:rsidRPr="003C5F00">
        <w:rPr>
          <w:sz w:val="24"/>
          <w:szCs w:val="24"/>
        </w:rPr>
        <w:t>Smlouvou.</w:t>
      </w:r>
    </w:p>
    <w:p w:rsidR="005204E7" w:rsidRPr="003C5F00" w:rsidRDefault="00545131">
      <w:pPr>
        <w:pStyle w:val="Odstavecseseznamem"/>
        <w:numPr>
          <w:ilvl w:val="1"/>
          <w:numId w:val="3"/>
        </w:numPr>
        <w:tabs>
          <w:tab w:val="left" w:pos="837"/>
        </w:tabs>
        <w:spacing w:before="214" w:line="276" w:lineRule="auto"/>
        <w:ind w:right="118"/>
        <w:rPr>
          <w:sz w:val="24"/>
          <w:szCs w:val="24"/>
        </w:rPr>
      </w:pPr>
      <w:r w:rsidRPr="003C5F00">
        <w:rPr>
          <w:sz w:val="24"/>
          <w:szCs w:val="24"/>
        </w:rPr>
        <w:t>Odstoupením zanikají ke dni odstoupení práva a povinnosti stran z této Smlouvy ohledně části závazku nesplněné k tomuto dni. Odstoupení od Smlouvy se nedotýká práv a povinností pro splněnou část závazku a dále ustanovení, která by vzhledem ke své povaze trvala i po ukončení Smlouvy, zejména ustanovení o smluvních pokutách, náhradě škody a ochraně informací.</w:t>
      </w:r>
    </w:p>
    <w:p w:rsidR="005204E7" w:rsidRPr="00615429" w:rsidRDefault="005204E7">
      <w:pPr>
        <w:pStyle w:val="Zkladntext"/>
        <w:rPr>
          <w:sz w:val="32"/>
          <w:szCs w:val="32"/>
        </w:rPr>
      </w:pPr>
    </w:p>
    <w:p w:rsidR="005204E7" w:rsidRPr="003C5F00" w:rsidRDefault="00545131" w:rsidP="00C05786">
      <w:pPr>
        <w:pStyle w:val="Nadpis2"/>
        <w:numPr>
          <w:ilvl w:val="0"/>
          <w:numId w:val="13"/>
        </w:numPr>
        <w:tabs>
          <w:tab w:val="left" w:pos="3119"/>
        </w:tabs>
        <w:ind w:left="4249" w:hanging="1839"/>
        <w:jc w:val="left"/>
        <w:rPr>
          <w:sz w:val="24"/>
          <w:szCs w:val="24"/>
        </w:rPr>
      </w:pPr>
      <w:r w:rsidRPr="003C5F00">
        <w:rPr>
          <w:sz w:val="24"/>
          <w:szCs w:val="24"/>
        </w:rPr>
        <w:t>DORUČOVÁNÍ</w:t>
      </w:r>
    </w:p>
    <w:p w:rsidR="005204E7" w:rsidRPr="0065655E" w:rsidRDefault="005204E7">
      <w:pPr>
        <w:pStyle w:val="Zkladntext"/>
        <w:spacing w:before="2"/>
        <w:rPr>
          <w:b/>
          <w:sz w:val="16"/>
          <w:szCs w:val="16"/>
        </w:rPr>
      </w:pPr>
    </w:p>
    <w:p w:rsidR="005204E7" w:rsidRPr="003C5F00" w:rsidRDefault="00545131">
      <w:pPr>
        <w:pStyle w:val="Zkladntext"/>
        <w:spacing w:before="1" w:line="276" w:lineRule="auto"/>
        <w:ind w:left="836" w:right="117" w:hanging="720"/>
        <w:jc w:val="both"/>
        <w:rPr>
          <w:sz w:val="24"/>
          <w:szCs w:val="24"/>
        </w:rPr>
      </w:pPr>
      <w:r w:rsidRPr="003C5F00">
        <w:rPr>
          <w:sz w:val="24"/>
          <w:szCs w:val="24"/>
        </w:rPr>
        <w:t xml:space="preserve">14.1. </w:t>
      </w:r>
      <w:r w:rsidR="00D164E7" w:rsidRPr="003C5F00">
        <w:rPr>
          <w:sz w:val="24"/>
          <w:szCs w:val="24"/>
        </w:rPr>
        <w:tab/>
        <w:t>J</w:t>
      </w:r>
      <w:r w:rsidRPr="003C5F00">
        <w:rPr>
          <w:sz w:val="24"/>
          <w:szCs w:val="24"/>
        </w:rPr>
        <w:t xml:space="preserve">akékoliv písemnosti související s touto Smlouvou se pokládají za doručené druhé Smluvní straně, pokud jsou doručeny osobně nebo doporučenou poštovní zásilkou na výše uvedených adresách nebo jsou zaslány </w:t>
      </w:r>
      <w:r w:rsidR="00A24C1B">
        <w:rPr>
          <w:sz w:val="24"/>
          <w:szCs w:val="24"/>
        </w:rPr>
        <w:t>datovou schránkou,</w:t>
      </w:r>
      <w:r w:rsidRPr="003C5F00">
        <w:rPr>
          <w:sz w:val="24"/>
          <w:szCs w:val="24"/>
        </w:rPr>
        <w:t xml:space="preserve"> případně </w:t>
      </w:r>
      <w:proofErr w:type="spellStart"/>
      <w:r w:rsidRPr="003C5F00">
        <w:rPr>
          <w:sz w:val="24"/>
          <w:szCs w:val="24"/>
        </w:rPr>
        <w:t>skenem</w:t>
      </w:r>
      <w:proofErr w:type="spellEnd"/>
      <w:r w:rsidRPr="003C5F00">
        <w:rPr>
          <w:sz w:val="24"/>
          <w:szCs w:val="24"/>
        </w:rPr>
        <w:t xml:space="preserve"> adresovaným druhé Smluvní straně</w:t>
      </w:r>
    </w:p>
    <w:p w:rsidR="005204E7" w:rsidRPr="00615429" w:rsidRDefault="005204E7">
      <w:pPr>
        <w:pStyle w:val="Zkladntext"/>
        <w:spacing w:before="10"/>
        <w:rPr>
          <w:sz w:val="32"/>
          <w:szCs w:val="32"/>
        </w:rPr>
      </w:pPr>
    </w:p>
    <w:p w:rsidR="005204E7" w:rsidRPr="003C5F00" w:rsidRDefault="00545131" w:rsidP="00C05786">
      <w:pPr>
        <w:pStyle w:val="Nadpis2"/>
        <w:numPr>
          <w:ilvl w:val="0"/>
          <w:numId w:val="13"/>
        </w:numPr>
        <w:tabs>
          <w:tab w:val="left" w:pos="2977"/>
        </w:tabs>
        <w:spacing w:before="1"/>
        <w:ind w:left="2977" w:hanging="567"/>
        <w:jc w:val="left"/>
        <w:rPr>
          <w:sz w:val="24"/>
          <w:szCs w:val="24"/>
        </w:rPr>
      </w:pPr>
      <w:r w:rsidRPr="003C5F00">
        <w:rPr>
          <w:sz w:val="24"/>
          <w:szCs w:val="24"/>
        </w:rPr>
        <w:t>SALVATORSKÁ</w:t>
      </w:r>
      <w:r w:rsidRPr="003C5F00">
        <w:rPr>
          <w:spacing w:val="-1"/>
          <w:sz w:val="24"/>
          <w:szCs w:val="24"/>
        </w:rPr>
        <w:t xml:space="preserve"> </w:t>
      </w:r>
      <w:r w:rsidRPr="003C5F00">
        <w:rPr>
          <w:sz w:val="24"/>
          <w:szCs w:val="24"/>
        </w:rPr>
        <w:t>KLAUZULE</w:t>
      </w:r>
    </w:p>
    <w:p w:rsidR="005204E7" w:rsidRPr="0065655E" w:rsidRDefault="005204E7">
      <w:pPr>
        <w:pStyle w:val="Zkladntext"/>
        <w:rPr>
          <w:b/>
          <w:sz w:val="16"/>
          <w:szCs w:val="16"/>
        </w:rPr>
      </w:pPr>
    </w:p>
    <w:p w:rsidR="005204E7" w:rsidRPr="003C5F00" w:rsidRDefault="00545131">
      <w:pPr>
        <w:pStyle w:val="Odstavecseseznamem"/>
        <w:numPr>
          <w:ilvl w:val="1"/>
          <w:numId w:val="2"/>
        </w:numPr>
        <w:tabs>
          <w:tab w:val="left" w:pos="837"/>
        </w:tabs>
        <w:spacing w:before="1" w:line="276" w:lineRule="auto"/>
        <w:ind w:right="133"/>
        <w:rPr>
          <w:sz w:val="24"/>
          <w:szCs w:val="24"/>
        </w:rPr>
      </w:pPr>
      <w:r w:rsidRPr="003C5F00">
        <w:rPr>
          <w:sz w:val="24"/>
          <w:szCs w:val="24"/>
        </w:rPr>
        <w:t>V případě, že se jakékoliv ustanovení této Smlouvy stane neplatným nebo nevymahatelným, nebudou tím dotčena ostatní ustanovení této Smlouvy. V takovém případě Smluvní strany souhlasí s tím, že nahradí takovéto neplatné nebo nevymahatelné ustanovení novým ustanovením platným a vymahatelným, které bude mít co nejbližší právní a ekonomický význam ustanovení neplatnému či</w:t>
      </w:r>
      <w:r w:rsidRPr="003C5F00">
        <w:rPr>
          <w:spacing w:val="-2"/>
          <w:sz w:val="24"/>
          <w:szCs w:val="24"/>
        </w:rPr>
        <w:t xml:space="preserve"> </w:t>
      </w:r>
      <w:r w:rsidRPr="003C5F00">
        <w:rPr>
          <w:sz w:val="24"/>
          <w:szCs w:val="24"/>
        </w:rPr>
        <w:t>nevymahatelnému.</w:t>
      </w:r>
    </w:p>
    <w:p w:rsidR="005204E7" w:rsidRPr="003C5F00" w:rsidRDefault="00545131">
      <w:pPr>
        <w:pStyle w:val="Odstavecseseznamem"/>
        <w:numPr>
          <w:ilvl w:val="1"/>
          <w:numId w:val="2"/>
        </w:numPr>
        <w:tabs>
          <w:tab w:val="left" w:pos="837"/>
        </w:tabs>
        <w:spacing w:before="211" w:line="276" w:lineRule="auto"/>
        <w:ind w:right="131"/>
        <w:rPr>
          <w:sz w:val="24"/>
          <w:szCs w:val="24"/>
        </w:rPr>
      </w:pPr>
      <w:r w:rsidRPr="003C5F00">
        <w:rPr>
          <w:sz w:val="24"/>
          <w:szCs w:val="24"/>
        </w:rPr>
        <w:t xml:space="preserve">Pokud v některých případech nebude možné řešení zde uvedené a tato Smlouva by byla neplatná, strany se zavazují bezodkladně po tomto zjištění uzavřít novou smlouvu, ve které případný důvod neplatnosti bude odstraněn, a dosavadní přijatá plnění budou započítána na plnění stran </w:t>
      </w:r>
      <w:r w:rsidR="00EE0818" w:rsidRPr="003C5F00">
        <w:rPr>
          <w:sz w:val="24"/>
          <w:szCs w:val="24"/>
        </w:rPr>
        <w:t>p</w:t>
      </w:r>
      <w:r w:rsidRPr="003C5F00">
        <w:rPr>
          <w:sz w:val="24"/>
          <w:szCs w:val="24"/>
        </w:rPr>
        <w:t>odle této nové smlouvy. Podmínky této nové smlouvy vyjdou přitom ze Smlouvy</w:t>
      </w:r>
      <w:r w:rsidRPr="003C5F00">
        <w:rPr>
          <w:spacing w:val="-4"/>
          <w:sz w:val="24"/>
          <w:szCs w:val="24"/>
        </w:rPr>
        <w:t xml:space="preserve"> </w:t>
      </w:r>
      <w:r w:rsidRPr="003C5F00">
        <w:rPr>
          <w:sz w:val="24"/>
          <w:szCs w:val="24"/>
        </w:rPr>
        <w:t>původní.</w:t>
      </w:r>
    </w:p>
    <w:p w:rsidR="00EC7D9C" w:rsidRPr="00615429" w:rsidRDefault="00EC7D9C">
      <w:pPr>
        <w:spacing w:line="276" w:lineRule="auto"/>
        <w:jc w:val="both"/>
        <w:rPr>
          <w:sz w:val="32"/>
          <w:szCs w:val="32"/>
        </w:rPr>
      </w:pPr>
    </w:p>
    <w:p w:rsidR="005204E7" w:rsidRPr="003C5F00" w:rsidRDefault="00545131" w:rsidP="00C05786">
      <w:pPr>
        <w:pStyle w:val="Nadpis2"/>
        <w:numPr>
          <w:ilvl w:val="0"/>
          <w:numId w:val="13"/>
        </w:numPr>
        <w:tabs>
          <w:tab w:val="left" w:pos="3119"/>
        </w:tabs>
        <w:spacing w:before="76"/>
        <w:ind w:left="3119" w:hanging="709"/>
        <w:jc w:val="left"/>
        <w:rPr>
          <w:sz w:val="24"/>
          <w:szCs w:val="24"/>
        </w:rPr>
      </w:pPr>
      <w:r w:rsidRPr="003C5F00">
        <w:rPr>
          <w:sz w:val="24"/>
          <w:szCs w:val="24"/>
        </w:rPr>
        <w:t>ŘESENÍ</w:t>
      </w:r>
      <w:r w:rsidRPr="003C5F00">
        <w:rPr>
          <w:spacing w:val="-1"/>
          <w:sz w:val="24"/>
          <w:szCs w:val="24"/>
        </w:rPr>
        <w:t xml:space="preserve"> </w:t>
      </w:r>
      <w:r w:rsidRPr="003C5F00">
        <w:rPr>
          <w:sz w:val="24"/>
          <w:szCs w:val="24"/>
        </w:rPr>
        <w:t>SPORU</w:t>
      </w:r>
    </w:p>
    <w:p w:rsidR="005204E7" w:rsidRPr="0065655E" w:rsidRDefault="005204E7">
      <w:pPr>
        <w:pStyle w:val="Zkladntext"/>
        <w:spacing w:before="4"/>
        <w:rPr>
          <w:b/>
          <w:sz w:val="16"/>
          <w:szCs w:val="16"/>
        </w:rPr>
      </w:pPr>
    </w:p>
    <w:p w:rsidR="005204E7" w:rsidRPr="003C5F00" w:rsidRDefault="00545131">
      <w:pPr>
        <w:pStyle w:val="Zkladntext"/>
        <w:spacing w:line="276" w:lineRule="auto"/>
        <w:ind w:left="836" w:right="132" w:hanging="720"/>
        <w:jc w:val="both"/>
        <w:rPr>
          <w:sz w:val="24"/>
          <w:szCs w:val="24"/>
        </w:rPr>
      </w:pPr>
      <w:r w:rsidRPr="003C5F00">
        <w:rPr>
          <w:sz w:val="24"/>
          <w:szCs w:val="24"/>
        </w:rPr>
        <w:t xml:space="preserve">16.1. </w:t>
      </w:r>
      <w:r w:rsidR="00EE0818" w:rsidRPr="003C5F00">
        <w:rPr>
          <w:sz w:val="24"/>
          <w:szCs w:val="24"/>
        </w:rPr>
        <w:tab/>
      </w:r>
      <w:r w:rsidRPr="003C5F00">
        <w:rPr>
          <w:sz w:val="24"/>
          <w:szCs w:val="24"/>
        </w:rPr>
        <w:t>Veškerá vzájemná práva a povinnosti Prodávajícího a Kupujícího vyplývající z uzavřené Smlouvy se budou řídit právem České republiky. Veškeré spory, které se nepodaří vyřešit přednostně smírnou cestou, budou rozhodovány obecnými soudy v souladu se zákonem č. 99/1963 Sb., občanským soudním řádem, ve znění pozdějších</w:t>
      </w:r>
      <w:r w:rsidRPr="003C5F00">
        <w:rPr>
          <w:spacing w:val="-10"/>
          <w:sz w:val="24"/>
          <w:szCs w:val="24"/>
        </w:rPr>
        <w:t xml:space="preserve"> </w:t>
      </w:r>
      <w:r w:rsidRPr="003C5F00">
        <w:rPr>
          <w:sz w:val="24"/>
          <w:szCs w:val="24"/>
        </w:rPr>
        <w:t>předpisů.</w:t>
      </w:r>
    </w:p>
    <w:p w:rsidR="005204E7" w:rsidRPr="00615429" w:rsidRDefault="005204E7">
      <w:pPr>
        <w:pStyle w:val="Zkladntext"/>
        <w:rPr>
          <w:sz w:val="32"/>
          <w:szCs w:val="32"/>
        </w:rPr>
      </w:pPr>
    </w:p>
    <w:p w:rsidR="005204E7" w:rsidRPr="003C5F00" w:rsidRDefault="00545131" w:rsidP="00C05786">
      <w:pPr>
        <w:pStyle w:val="Nadpis2"/>
        <w:numPr>
          <w:ilvl w:val="0"/>
          <w:numId w:val="13"/>
        </w:numPr>
        <w:tabs>
          <w:tab w:val="left" w:pos="3261"/>
        </w:tabs>
        <w:ind w:left="3119" w:hanging="709"/>
        <w:jc w:val="left"/>
        <w:rPr>
          <w:sz w:val="24"/>
          <w:szCs w:val="24"/>
        </w:rPr>
      </w:pPr>
      <w:r w:rsidRPr="003C5F00">
        <w:rPr>
          <w:sz w:val="24"/>
          <w:szCs w:val="24"/>
        </w:rPr>
        <w:t>ZAVĚREČNÁ</w:t>
      </w:r>
      <w:r w:rsidRPr="003C5F00">
        <w:rPr>
          <w:spacing w:val="-12"/>
          <w:sz w:val="24"/>
          <w:szCs w:val="24"/>
        </w:rPr>
        <w:t xml:space="preserve"> </w:t>
      </w:r>
      <w:r w:rsidRPr="003C5F00">
        <w:rPr>
          <w:sz w:val="24"/>
          <w:szCs w:val="24"/>
        </w:rPr>
        <w:t>USTANOVENÍ</w:t>
      </w:r>
    </w:p>
    <w:p w:rsidR="005204E7" w:rsidRPr="0065655E" w:rsidRDefault="005204E7">
      <w:pPr>
        <w:pStyle w:val="Zkladntext"/>
        <w:spacing w:before="3"/>
        <w:rPr>
          <w:b/>
          <w:sz w:val="16"/>
          <w:szCs w:val="16"/>
        </w:rPr>
      </w:pPr>
    </w:p>
    <w:p w:rsidR="005204E7" w:rsidRDefault="00545131">
      <w:pPr>
        <w:pStyle w:val="Odstavecseseznamem"/>
        <w:numPr>
          <w:ilvl w:val="1"/>
          <w:numId w:val="1"/>
        </w:numPr>
        <w:tabs>
          <w:tab w:val="left" w:pos="837"/>
        </w:tabs>
        <w:spacing w:line="276" w:lineRule="auto"/>
        <w:ind w:right="133"/>
        <w:rPr>
          <w:sz w:val="24"/>
          <w:szCs w:val="24"/>
        </w:rPr>
      </w:pPr>
      <w:r w:rsidRPr="003C5F00">
        <w:rPr>
          <w:sz w:val="24"/>
          <w:szCs w:val="24"/>
        </w:rPr>
        <w:t xml:space="preserve">Dle dohody Smluvních stran nelze postoupit pohledávku, kterou má Prodávající za Kupujícím z titulu této Smlouvy, bez předchozího písemného souhlasu Kupujícího. Postoupení pohledávky v rozporu s tímto ustanovením je neplatné. Kupující je v takovém případě oprávněn odstoupit od Smlouvy již bez dalšího a Prodávající zaplatí </w:t>
      </w:r>
      <w:r w:rsidRPr="003C5F00">
        <w:rPr>
          <w:sz w:val="24"/>
          <w:szCs w:val="24"/>
        </w:rPr>
        <w:lastRenderedPageBreak/>
        <w:t>Kupujícímu smluvní pokutu ve výši 30 % z nominální výše postoupené pohledávky. Toto omezení bude platné i po skončení doby trvání této Smlouvy. Jakýkoli právní úkon učiněný v rozporu s tímto omezením bude považován za příčící se dobrým</w:t>
      </w:r>
      <w:r w:rsidRPr="003C5F00">
        <w:rPr>
          <w:spacing w:val="-4"/>
          <w:sz w:val="24"/>
          <w:szCs w:val="24"/>
        </w:rPr>
        <w:t xml:space="preserve"> </w:t>
      </w:r>
      <w:r w:rsidRPr="003C5F00">
        <w:rPr>
          <w:sz w:val="24"/>
          <w:szCs w:val="24"/>
        </w:rPr>
        <w:t>mravům.</w:t>
      </w:r>
    </w:p>
    <w:p w:rsidR="005204E7" w:rsidRPr="003C5F00" w:rsidRDefault="00545131">
      <w:pPr>
        <w:pStyle w:val="Odstavecseseznamem"/>
        <w:numPr>
          <w:ilvl w:val="1"/>
          <w:numId w:val="1"/>
        </w:numPr>
        <w:tabs>
          <w:tab w:val="left" w:pos="837"/>
        </w:tabs>
        <w:spacing w:before="211" w:line="276" w:lineRule="auto"/>
        <w:ind w:right="132"/>
        <w:rPr>
          <w:sz w:val="24"/>
          <w:szCs w:val="24"/>
        </w:rPr>
      </w:pPr>
      <w:r w:rsidRPr="003C5F00">
        <w:rPr>
          <w:sz w:val="24"/>
          <w:szCs w:val="24"/>
        </w:rPr>
        <w:t>Dle dohody Smluvních stran není Prodávající oprávněn zastavit pohledávku za Kupujícím vzniklou z titulu této Smlouvy bez předchozího písemného souhlasu Kupujícího. V případě porušení této povinnosti je Kupující oprávněn odstoupit od Smlouvy již bez dalšího a Prodávající zaplatí Kupujícímu smluvní pokutu ve výši 30 % z nominální výše zastavené pohledávky. Toto omezení bude platné i po skončení doby trvání této Smlouvy. Jakýkoli právní úkon učiněný v rozporu s tímto omezením bude považován za příčící se dobrým mravům.</w:t>
      </w:r>
    </w:p>
    <w:p w:rsidR="005204E7" w:rsidRPr="003C5F00" w:rsidRDefault="00545131">
      <w:pPr>
        <w:pStyle w:val="Odstavecseseznamem"/>
        <w:numPr>
          <w:ilvl w:val="1"/>
          <w:numId w:val="1"/>
        </w:numPr>
        <w:tabs>
          <w:tab w:val="left" w:pos="836"/>
          <w:tab w:val="left" w:pos="837"/>
        </w:tabs>
        <w:spacing w:before="212"/>
        <w:rPr>
          <w:sz w:val="24"/>
          <w:szCs w:val="24"/>
        </w:rPr>
      </w:pPr>
      <w:r w:rsidRPr="003C5F00">
        <w:rPr>
          <w:sz w:val="24"/>
          <w:szCs w:val="24"/>
        </w:rPr>
        <w:t>Právní vztahy vzniklé z této Smlouvy se řídí platným českým právem, zejména</w:t>
      </w:r>
      <w:r w:rsidRPr="003C5F00">
        <w:rPr>
          <w:spacing w:val="-19"/>
          <w:sz w:val="24"/>
          <w:szCs w:val="24"/>
        </w:rPr>
        <w:t xml:space="preserve"> </w:t>
      </w:r>
      <w:r w:rsidRPr="003C5F00">
        <w:rPr>
          <w:spacing w:val="-3"/>
          <w:sz w:val="24"/>
          <w:szCs w:val="24"/>
        </w:rPr>
        <w:t>OZ.</w:t>
      </w:r>
    </w:p>
    <w:p w:rsidR="005204E7" w:rsidRPr="0065655E" w:rsidRDefault="005204E7">
      <w:pPr>
        <w:pStyle w:val="Zkladntext"/>
        <w:spacing w:before="7"/>
        <w:rPr>
          <w:sz w:val="16"/>
          <w:szCs w:val="16"/>
        </w:rPr>
      </w:pPr>
    </w:p>
    <w:p w:rsidR="005204E7" w:rsidRPr="003C5F00" w:rsidRDefault="00545131">
      <w:pPr>
        <w:pStyle w:val="Odstavecseseznamem"/>
        <w:numPr>
          <w:ilvl w:val="1"/>
          <w:numId w:val="1"/>
        </w:numPr>
        <w:tabs>
          <w:tab w:val="left" w:pos="837"/>
        </w:tabs>
        <w:spacing w:before="1" w:line="278" w:lineRule="auto"/>
        <w:ind w:right="138"/>
        <w:rPr>
          <w:sz w:val="24"/>
          <w:szCs w:val="24"/>
        </w:rPr>
      </w:pPr>
      <w:r w:rsidRPr="003C5F00">
        <w:rPr>
          <w:sz w:val="24"/>
          <w:szCs w:val="24"/>
        </w:rPr>
        <w:t>Tuto Smlouvu lze měnit, doplňovat nebo rušit pouze písemně. V případě změny či doplnění dohodou se vyžaduje písemný dodatek k této</w:t>
      </w:r>
      <w:r w:rsidRPr="003C5F00">
        <w:rPr>
          <w:spacing w:val="-12"/>
          <w:sz w:val="24"/>
          <w:szCs w:val="24"/>
        </w:rPr>
        <w:t xml:space="preserve"> </w:t>
      </w:r>
      <w:r w:rsidRPr="003C5F00">
        <w:rPr>
          <w:sz w:val="24"/>
          <w:szCs w:val="24"/>
        </w:rPr>
        <w:t>Smlouvě.</w:t>
      </w:r>
    </w:p>
    <w:p w:rsidR="005204E7" w:rsidRPr="003C5F00" w:rsidRDefault="00545131">
      <w:pPr>
        <w:pStyle w:val="Odstavecseseznamem"/>
        <w:numPr>
          <w:ilvl w:val="1"/>
          <w:numId w:val="1"/>
        </w:numPr>
        <w:tabs>
          <w:tab w:val="left" w:pos="837"/>
        </w:tabs>
        <w:spacing w:before="207" w:line="276" w:lineRule="auto"/>
        <w:ind w:right="133"/>
        <w:rPr>
          <w:sz w:val="24"/>
          <w:szCs w:val="24"/>
        </w:rPr>
      </w:pPr>
      <w:r w:rsidRPr="003C5F00">
        <w:rPr>
          <w:sz w:val="24"/>
          <w:szCs w:val="24"/>
        </w:rPr>
        <w:t>V případě, že se některé ustanovení Smlouvy stane neplatným, zůstávají ostatní ustanovení i nadále v platnosti, ledaže právní předpis stanoví</w:t>
      </w:r>
      <w:r w:rsidRPr="003C5F00">
        <w:rPr>
          <w:spacing w:val="-8"/>
          <w:sz w:val="24"/>
          <w:szCs w:val="24"/>
        </w:rPr>
        <w:t xml:space="preserve"> </w:t>
      </w:r>
      <w:r w:rsidRPr="003C5F00">
        <w:rPr>
          <w:sz w:val="24"/>
          <w:szCs w:val="24"/>
        </w:rPr>
        <w:t>jinak.</w:t>
      </w:r>
    </w:p>
    <w:p w:rsidR="005204E7" w:rsidRDefault="00545131" w:rsidP="00EE1B00">
      <w:pPr>
        <w:pStyle w:val="Odstavecseseznamem"/>
        <w:numPr>
          <w:ilvl w:val="1"/>
          <w:numId w:val="1"/>
        </w:numPr>
        <w:tabs>
          <w:tab w:val="left" w:pos="837"/>
        </w:tabs>
        <w:spacing w:before="213" w:after="240" w:line="276" w:lineRule="auto"/>
        <w:ind w:right="134"/>
        <w:rPr>
          <w:sz w:val="24"/>
          <w:szCs w:val="24"/>
        </w:rPr>
      </w:pPr>
      <w:r w:rsidRPr="003C5F00">
        <w:rPr>
          <w:sz w:val="24"/>
          <w:szCs w:val="24"/>
        </w:rPr>
        <w:t>Tato Smlouva je vyhotovena ve čtyřech stejnopisech, z nichž každá ze Smluvních stran obdrží po dvou</w:t>
      </w:r>
      <w:r w:rsidRPr="003C5F00">
        <w:rPr>
          <w:spacing w:val="-1"/>
          <w:sz w:val="24"/>
          <w:szCs w:val="24"/>
        </w:rPr>
        <w:t xml:space="preserve"> </w:t>
      </w:r>
      <w:r w:rsidRPr="003C5F00">
        <w:rPr>
          <w:sz w:val="24"/>
          <w:szCs w:val="24"/>
        </w:rPr>
        <w:t>vyhotoveních.</w:t>
      </w:r>
    </w:p>
    <w:p w:rsidR="00DF1537" w:rsidRDefault="00545131" w:rsidP="00EE1B00">
      <w:pPr>
        <w:pStyle w:val="Odstavecseseznamem"/>
        <w:numPr>
          <w:ilvl w:val="1"/>
          <w:numId w:val="1"/>
        </w:numPr>
        <w:tabs>
          <w:tab w:val="left" w:pos="836"/>
          <w:tab w:val="left" w:pos="837"/>
        </w:tabs>
        <w:spacing w:line="276" w:lineRule="auto"/>
        <w:ind w:right="116"/>
        <w:rPr>
          <w:sz w:val="24"/>
          <w:szCs w:val="24"/>
        </w:rPr>
      </w:pPr>
      <w:r w:rsidRPr="003C5F00">
        <w:rPr>
          <w:sz w:val="24"/>
          <w:szCs w:val="24"/>
        </w:rPr>
        <w:t>Nedílnou součást Smlouvy tvoří tyto přílohy</w:t>
      </w:r>
      <w:r w:rsidR="00DF1537">
        <w:rPr>
          <w:sz w:val="24"/>
          <w:szCs w:val="24"/>
        </w:rPr>
        <w:t>:</w:t>
      </w:r>
    </w:p>
    <w:p w:rsidR="005204E7" w:rsidRPr="00A24C1B" w:rsidRDefault="00545131" w:rsidP="00EE1B00">
      <w:pPr>
        <w:pStyle w:val="Odstavecseseznamem"/>
        <w:tabs>
          <w:tab w:val="left" w:pos="836"/>
          <w:tab w:val="left" w:pos="837"/>
        </w:tabs>
        <w:spacing w:line="276" w:lineRule="auto"/>
        <w:ind w:right="116" w:firstLine="0"/>
        <w:jc w:val="left"/>
        <w:rPr>
          <w:sz w:val="24"/>
          <w:szCs w:val="24"/>
        </w:rPr>
      </w:pPr>
      <w:r w:rsidRPr="00A24C1B">
        <w:rPr>
          <w:sz w:val="24"/>
          <w:szCs w:val="24"/>
        </w:rPr>
        <w:t xml:space="preserve"> Příloha č. </w:t>
      </w:r>
      <w:r w:rsidR="00A24C1B" w:rsidRPr="00A24C1B">
        <w:rPr>
          <w:sz w:val="24"/>
          <w:szCs w:val="24"/>
        </w:rPr>
        <w:t>3</w:t>
      </w:r>
      <w:r w:rsidRPr="00A24C1B">
        <w:rPr>
          <w:sz w:val="24"/>
          <w:szCs w:val="24"/>
        </w:rPr>
        <w:t xml:space="preserve"> </w:t>
      </w:r>
      <w:r w:rsidR="00A24C1B" w:rsidRPr="00A24C1B">
        <w:rPr>
          <w:sz w:val="24"/>
          <w:szCs w:val="24"/>
        </w:rPr>
        <w:t xml:space="preserve">ZD </w:t>
      </w:r>
      <w:r w:rsidRPr="00A24C1B">
        <w:rPr>
          <w:sz w:val="24"/>
          <w:szCs w:val="24"/>
        </w:rPr>
        <w:t>–</w:t>
      </w:r>
      <w:r w:rsidRPr="00A24C1B">
        <w:rPr>
          <w:spacing w:val="-3"/>
          <w:sz w:val="24"/>
          <w:szCs w:val="24"/>
        </w:rPr>
        <w:t xml:space="preserve"> </w:t>
      </w:r>
      <w:r w:rsidR="00A24C1B" w:rsidRPr="00A24C1B">
        <w:rPr>
          <w:rStyle w:val="Standardnpsmoodstavce1"/>
          <w:color w:val="00000A"/>
          <w:sz w:val="24"/>
          <w:szCs w:val="24"/>
        </w:rPr>
        <w:t xml:space="preserve">stanovené </w:t>
      </w:r>
      <w:r w:rsidR="00EE1B00">
        <w:rPr>
          <w:rStyle w:val="Standardnpsmoodstavce1"/>
          <w:color w:val="00000A"/>
        </w:rPr>
        <w:t>základní parametry</w:t>
      </w:r>
    </w:p>
    <w:p w:rsidR="005204E7" w:rsidRPr="00A24C1B" w:rsidRDefault="005204E7">
      <w:pPr>
        <w:pStyle w:val="Zkladntext"/>
        <w:rPr>
          <w:sz w:val="24"/>
          <w:szCs w:val="24"/>
        </w:rPr>
      </w:pPr>
    </w:p>
    <w:p w:rsidR="0065655E" w:rsidRDefault="0065655E">
      <w:pPr>
        <w:pStyle w:val="Zkladntext"/>
        <w:rPr>
          <w:sz w:val="24"/>
          <w:szCs w:val="24"/>
        </w:rPr>
      </w:pPr>
    </w:p>
    <w:p w:rsidR="00615429" w:rsidRDefault="00615429">
      <w:pPr>
        <w:pStyle w:val="Zkladntext"/>
        <w:rPr>
          <w:sz w:val="24"/>
          <w:szCs w:val="24"/>
        </w:rPr>
      </w:pPr>
    </w:p>
    <w:p w:rsidR="005204E7" w:rsidRPr="00E5365A" w:rsidRDefault="00E5365A">
      <w:pPr>
        <w:pStyle w:val="Zkladntext"/>
        <w:tabs>
          <w:tab w:val="left" w:pos="1532"/>
          <w:tab w:val="left" w:pos="5781"/>
          <w:tab w:val="left" w:pos="7197"/>
        </w:tabs>
        <w:spacing w:before="1"/>
        <w:ind w:left="116"/>
        <w:rPr>
          <w:sz w:val="24"/>
          <w:szCs w:val="24"/>
        </w:rPr>
      </w:pPr>
      <w:r w:rsidRPr="00E5365A">
        <w:rPr>
          <w:sz w:val="24"/>
          <w:szCs w:val="24"/>
        </w:rPr>
        <w:t>V</w:t>
      </w:r>
      <w:r w:rsidR="00A24C1B">
        <w:rPr>
          <w:sz w:val="24"/>
          <w:szCs w:val="24"/>
        </w:rPr>
        <w:t xml:space="preserve"> Hrotovicích </w:t>
      </w:r>
      <w:r w:rsidR="00545131" w:rsidRPr="00E5365A">
        <w:rPr>
          <w:sz w:val="24"/>
          <w:szCs w:val="24"/>
        </w:rPr>
        <w:t>dne</w:t>
      </w:r>
      <w:r w:rsidR="00545131" w:rsidRPr="00E5365A">
        <w:rPr>
          <w:sz w:val="24"/>
          <w:szCs w:val="24"/>
        </w:rPr>
        <w:tab/>
        <w:t>V</w:t>
      </w:r>
      <w:r w:rsidR="00545131" w:rsidRPr="00E5365A">
        <w:rPr>
          <w:sz w:val="24"/>
          <w:szCs w:val="24"/>
        </w:rPr>
        <w:tab/>
        <w:t>dne</w:t>
      </w:r>
    </w:p>
    <w:p w:rsidR="005204E7" w:rsidRPr="00E5365A" w:rsidRDefault="005204E7">
      <w:pPr>
        <w:pStyle w:val="Zkladntext"/>
        <w:rPr>
          <w:sz w:val="24"/>
          <w:szCs w:val="24"/>
        </w:rPr>
      </w:pPr>
    </w:p>
    <w:p w:rsidR="0065655E" w:rsidRDefault="0065655E">
      <w:pPr>
        <w:pStyle w:val="Zkladntext"/>
        <w:rPr>
          <w:sz w:val="24"/>
        </w:rPr>
      </w:pPr>
    </w:p>
    <w:p w:rsidR="0065655E" w:rsidRDefault="0065655E">
      <w:pPr>
        <w:pStyle w:val="Zkladntext"/>
        <w:rPr>
          <w:sz w:val="24"/>
        </w:rPr>
      </w:pPr>
    </w:p>
    <w:p w:rsidR="005204E7" w:rsidRDefault="005204E7">
      <w:pPr>
        <w:pStyle w:val="Zkladntext"/>
        <w:rPr>
          <w:sz w:val="24"/>
        </w:rPr>
      </w:pPr>
    </w:p>
    <w:p w:rsidR="005204E7" w:rsidRDefault="005204E7">
      <w:pPr>
        <w:pStyle w:val="Zkladntext"/>
        <w:spacing w:before="8"/>
        <w:rPr>
          <w:sz w:val="33"/>
        </w:rPr>
      </w:pPr>
    </w:p>
    <w:p w:rsidR="005204E7" w:rsidRDefault="00545131">
      <w:pPr>
        <w:pStyle w:val="Zkladntext"/>
        <w:tabs>
          <w:tab w:val="left" w:pos="5781"/>
        </w:tabs>
        <w:ind w:left="116"/>
      </w:pPr>
      <w:r>
        <w:t>---------------------------------------</w:t>
      </w:r>
      <w:r>
        <w:tab/>
        <w:t>--------------------------------------------</w:t>
      </w:r>
    </w:p>
    <w:p w:rsidR="005204E7" w:rsidRPr="00E5365A" w:rsidRDefault="00545131">
      <w:pPr>
        <w:pStyle w:val="Zkladntext"/>
        <w:tabs>
          <w:tab w:val="left" w:pos="6489"/>
        </w:tabs>
        <w:spacing w:before="40"/>
        <w:ind w:left="824"/>
        <w:rPr>
          <w:sz w:val="24"/>
          <w:szCs w:val="24"/>
        </w:rPr>
      </w:pPr>
      <w:r w:rsidRPr="00E5365A">
        <w:rPr>
          <w:sz w:val="24"/>
          <w:szCs w:val="24"/>
        </w:rPr>
        <w:t>Kupující</w:t>
      </w:r>
      <w:r w:rsidRPr="00E5365A">
        <w:rPr>
          <w:sz w:val="24"/>
          <w:szCs w:val="24"/>
        </w:rPr>
        <w:tab/>
      </w:r>
      <w:r w:rsidR="00E5365A">
        <w:rPr>
          <w:sz w:val="24"/>
          <w:szCs w:val="24"/>
        </w:rPr>
        <w:t>P</w:t>
      </w:r>
      <w:r w:rsidRPr="00E5365A">
        <w:rPr>
          <w:sz w:val="24"/>
          <w:szCs w:val="24"/>
        </w:rPr>
        <w:t>rodávající</w:t>
      </w:r>
    </w:p>
    <w:p w:rsidR="00E5365A" w:rsidRPr="00E5365A" w:rsidRDefault="00E5365A">
      <w:pPr>
        <w:pStyle w:val="Zkladntext"/>
        <w:tabs>
          <w:tab w:val="left" w:pos="6489"/>
        </w:tabs>
        <w:spacing w:before="40"/>
        <w:ind w:left="824"/>
        <w:rPr>
          <w:sz w:val="24"/>
          <w:szCs w:val="24"/>
        </w:rPr>
      </w:pPr>
    </w:p>
    <w:sectPr w:rsidR="00E5365A" w:rsidRPr="00E5365A" w:rsidSect="00781330">
      <w:pgSz w:w="11910" w:h="16840"/>
      <w:pgMar w:top="1320" w:right="1280" w:bottom="1220" w:left="1300" w:header="0" w:footer="102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DA7" w:rsidRDefault="00634DA7">
      <w:r>
        <w:separator/>
      </w:r>
    </w:p>
  </w:endnote>
  <w:endnote w:type="continuationSeparator" w:id="0">
    <w:p w:rsidR="00634DA7" w:rsidRDefault="00634D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DA7" w:rsidRDefault="0035669C">
    <w:pPr>
      <w:pStyle w:val="Zkladntext"/>
      <w:spacing w:line="14" w:lineRule="auto"/>
      <w:rPr>
        <w:sz w:val="20"/>
      </w:rPr>
    </w:pPr>
    <w:r w:rsidRPr="0035669C">
      <w:rPr>
        <w:noProof/>
        <w:lang w:bidi="ar-SA"/>
      </w:rPr>
      <w:pict>
        <v:shapetype id="_x0000_t202" coordsize="21600,21600" o:spt="202" path="m,l,21600r21600,l21600,xe">
          <v:stroke joinstyle="miter"/>
          <v:path gradientshapeok="t" o:connecttype="rect"/>
        </v:shapetype>
        <v:shape id="Text Box 1" o:spid="_x0000_s8193" type="#_x0000_t202" style="position:absolute;margin-left:465.8pt;margin-top:779.7pt;width:59.85pt;height:14.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" filled="f" stroked="f">
          <v:textbox inset="0,0,0,0">
            <w:txbxContent>
              <w:p w:rsidR="00634DA7" w:rsidRDefault="00634DA7">
                <w:pPr>
                  <w:spacing w:before="11"/>
                  <w:ind w:left="20"/>
                  <w:rPr>
                    <w:b/>
                  </w:rPr>
                </w:pPr>
                <w:r>
                  <w:t xml:space="preserve">Stránka </w:t>
                </w:r>
                <w:r w:rsidR="0035669C">
                  <w:fldChar w:fldCharType="begin"/>
                </w:r>
                <w:r>
                  <w:rPr>
                    <w:b/>
                  </w:rPr>
                  <w:instrText xml:space="preserve"> PAGE </w:instrText>
                </w:r>
                <w:r w:rsidR="0035669C">
                  <w:fldChar w:fldCharType="separate"/>
                </w:r>
                <w:r w:rsidR="00A87B08">
                  <w:rPr>
                    <w:b/>
                    <w:noProof/>
                  </w:rPr>
                  <w:t>9</w:t>
                </w:r>
                <w:r w:rsidR="0035669C">
                  <w:fldChar w:fldCharType="end"/>
                </w:r>
                <w:r>
                  <w:rPr>
                    <w:b/>
                  </w:rPr>
                  <w:t xml:space="preserve"> </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DA7" w:rsidRDefault="00634DA7">
      <w:r>
        <w:separator/>
      </w:r>
    </w:p>
  </w:footnote>
  <w:footnote w:type="continuationSeparator" w:id="0">
    <w:p w:rsidR="00634DA7" w:rsidRDefault="00634D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346" w:rsidRDefault="00A66346">
    <w:pPr>
      <w:pStyle w:val="Zhlav"/>
      <w:rPr>
        <w:noProof/>
        <w:lang w:bidi="ar-SA"/>
      </w:rPr>
    </w:pPr>
  </w:p>
  <w:p w:rsidR="00634DA7" w:rsidRDefault="00634DA7">
    <w:pPr>
      <w:pStyle w:val="Zhlav"/>
    </w:pPr>
    <w:r>
      <w:rPr>
        <w:noProof/>
        <w:lang w:bidi="ar-SA"/>
      </w:rPr>
      <w:drawing>
        <wp:inline distT="0" distB="0" distL="0" distR="0">
          <wp:extent cx="2933700" cy="609600"/>
          <wp:effectExtent l="1905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2933700" cy="609600"/>
                  </a:xfrm>
                  <a:prstGeom prst="rect">
                    <a:avLst/>
                  </a:prstGeom>
                  <a:noFill/>
                  <a:ln w="9525">
                    <a:noFill/>
                    <a:miter lim="800000"/>
                    <a:headEnd/>
                    <a:tailEnd/>
                  </a:ln>
                </pic:spPr>
              </pic:pic>
            </a:graphicData>
          </a:graphic>
        </wp:inline>
      </w:drawing>
    </w:r>
    <w:r>
      <w:rPr>
        <w:noProof/>
        <w:lang w:bidi="ar-SA"/>
      </w:rPr>
      <w:drawing>
        <wp:inline distT="0" distB="0" distL="0" distR="0">
          <wp:extent cx="2676525" cy="552450"/>
          <wp:effectExtent l="19050" t="0" r="9525" b="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srcRect/>
                  <a:stretch>
                    <a:fillRect/>
                  </a:stretch>
                </pic:blipFill>
                <pic:spPr bwMode="auto">
                  <a:xfrm>
                    <a:off x="0" y="0"/>
                    <a:ext cx="2676525" cy="552450"/>
                  </a:xfrm>
                  <a:prstGeom prst="rect">
                    <a:avLst/>
                  </a:prstGeom>
                  <a:noFill/>
                  <a:ln w="9525">
                    <a:noFill/>
                    <a:miter lim="800000"/>
                    <a:headEnd/>
                    <a:tailEnd/>
                  </a:ln>
                </pic:spPr>
              </pic:pic>
            </a:graphicData>
          </a:graphic>
        </wp:inline>
      </w:drawing>
    </w:r>
  </w:p>
  <w:p w:rsidR="00634DA7" w:rsidRDefault="00634DA7">
    <w:pPr>
      <w:pStyle w:val="Zhlav"/>
    </w:pPr>
  </w:p>
  <w:p w:rsidR="00C15BC6" w:rsidRDefault="00C15BC6">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3E2DCA"/>
    <w:multiLevelType w:val="hybridMultilevel"/>
    <w:tmpl w:val="427CDE92"/>
    <w:lvl w:ilvl="0" w:tplc="38403EA4">
      <w:start w:val="1"/>
      <w:numFmt w:val="decimal"/>
      <w:lvlText w:val="%1."/>
      <w:lvlJc w:val="left"/>
      <w:pPr>
        <w:ind w:left="4897" w:hanging="360"/>
        <w:jc w:val="right"/>
      </w:pPr>
      <w:rPr>
        <w:rFonts w:ascii="Times New Roman" w:eastAsia="Times New Roman" w:hAnsi="Times New Roman" w:cs="Times New Roman" w:hint="default"/>
        <w:b/>
        <w:bCs/>
        <w:w w:val="100"/>
        <w:sz w:val="24"/>
        <w:szCs w:val="24"/>
        <w:lang w:val="cs-CZ" w:eastAsia="cs-CZ" w:bidi="cs-CZ"/>
      </w:rPr>
    </w:lvl>
    <w:lvl w:ilvl="1" w:tplc="856C053E">
      <w:numFmt w:val="bullet"/>
      <w:lvlText w:val="•"/>
      <w:lvlJc w:val="left"/>
      <w:pPr>
        <w:ind w:left="4550" w:hanging="360"/>
      </w:pPr>
      <w:rPr>
        <w:rFonts w:hint="default"/>
        <w:lang w:val="cs-CZ" w:eastAsia="cs-CZ" w:bidi="cs-CZ"/>
      </w:rPr>
    </w:lvl>
    <w:lvl w:ilvl="2" w:tplc="6244223C">
      <w:numFmt w:val="bullet"/>
      <w:lvlText w:val="•"/>
      <w:lvlJc w:val="left"/>
      <w:pPr>
        <w:ind w:left="5081" w:hanging="360"/>
      </w:pPr>
      <w:rPr>
        <w:rFonts w:hint="default"/>
        <w:lang w:val="cs-CZ" w:eastAsia="cs-CZ" w:bidi="cs-CZ"/>
      </w:rPr>
    </w:lvl>
    <w:lvl w:ilvl="3" w:tplc="D0501D48">
      <w:numFmt w:val="bullet"/>
      <w:lvlText w:val="•"/>
      <w:lvlJc w:val="left"/>
      <w:pPr>
        <w:ind w:left="5611" w:hanging="360"/>
      </w:pPr>
      <w:rPr>
        <w:rFonts w:hint="default"/>
        <w:lang w:val="cs-CZ" w:eastAsia="cs-CZ" w:bidi="cs-CZ"/>
      </w:rPr>
    </w:lvl>
    <w:lvl w:ilvl="4" w:tplc="BB124B94">
      <w:numFmt w:val="bullet"/>
      <w:lvlText w:val="•"/>
      <w:lvlJc w:val="left"/>
      <w:pPr>
        <w:ind w:left="6142" w:hanging="360"/>
      </w:pPr>
      <w:rPr>
        <w:rFonts w:hint="default"/>
        <w:lang w:val="cs-CZ" w:eastAsia="cs-CZ" w:bidi="cs-CZ"/>
      </w:rPr>
    </w:lvl>
    <w:lvl w:ilvl="5" w:tplc="CDB88EEA">
      <w:numFmt w:val="bullet"/>
      <w:lvlText w:val="•"/>
      <w:lvlJc w:val="left"/>
      <w:pPr>
        <w:ind w:left="6673" w:hanging="360"/>
      </w:pPr>
      <w:rPr>
        <w:rFonts w:hint="default"/>
        <w:lang w:val="cs-CZ" w:eastAsia="cs-CZ" w:bidi="cs-CZ"/>
      </w:rPr>
    </w:lvl>
    <w:lvl w:ilvl="6" w:tplc="2D6E6536">
      <w:numFmt w:val="bullet"/>
      <w:lvlText w:val="•"/>
      <w:lvlJc w:val="left"/>
      <w:pPr>
        <w:ind w:left="7203" w:hanging="360"/>
      </w:pPr>
      <w:rPr>
        <w:rFonts w:hint="default"/>
        <w:lang w:val="cs-CZ" w:eastAsia="cs-CZ" w:bidi="cs-CZ"/>
      </w:rPr>
    </w:lvl>
    <w:lvl w:ilvl="7" w:tplc="2ED2A91C">
      <w:numFmt w:val="bullet"/>
      <w:lvlText w:val="•"/>
      <w:lvlJc w:val="left"/>
      <w:pPr>
        <w:ind w:left="7734" w:hanging="360"/>
      </w:pPr>
      <w:rPr>
        <w:rFonts w:hint="default"/>
        <w:lang w:val="cs-CZ" w:eastAsia="cs-CZ" w:bidi="cs-CZ"/>
      </w:rPr>
    </w:lvl>
    <w:lvl w:ilvl="8" w:tplc="0F8A8882">
      <w:numFmt w:val="bullet"/>
      <w:lvlText w:val="•"/>
      <w:lvlJc w:val="left"/>
      <w:pPr>
        <w:ind w:left="8265" w:hanging="360"/>
      </w:pPr>
      <w:rPr>
        <w:rFonts w:hint="default"/>
        <w:lang w:val="cs-CZ" w:eastAsia="cs-CZ" w:bidi="cs-CZ"/>
      </w:rPr>
    </w:lvl>
  </w:abstractNum>
  <w:abstractNum w:abstractNumId="1">
    <w:nsid w:val="1D8228EA"/>
    <w:multiLevelType w:val="multilevel"/>
    <w:tmpl w:val="2BB06698"/>
    <w:lvl w:ilvl="0">
      <w:start w:val="8"/>
      <w:numFmt w:val="decimal"/>
      <w:lvlText w:val="%1"/>
      <w:lvlJc w:val="left"/>
      <w:pPr>
        <w:ind w:left="836" w:hanging="720"/>
      </w:pPr>
      <w:rPr>
        <w:rFonts w:hint="default"/>
        <w:lang w:val="cs-CZ" w:eastAsia="cs-CZ" w:bidi="cs-CZ"/>
      </w:rPr>
    </w:lvl>
    <w:lvl w:ilvl="1">
      <w:start w:val="1"/>
      <w:numFmt w:val="decimal"/>
      <w:lvlText w:val="%1.%2."/>
      <w:lvlJc w:val="left"/>
      <w:pPr>
        <w:ind w:left="836" w:hanging="720"/>
      </w:pPr>
      <w:rPr>
        <w:rFonts w:ascii="Times New Roman" w:eastAsia="Times New Roman" w:hAnsi="Times New Roman" w:cs="Times New Roman" w:hint="default"/>
        <w:w w:val="100"/>
        <w:sz w:val="22"/>
        <w:szCs w:val="22"/>
        <w:lang w:val="cs-CZ" w:eastAsia="cs-CZ" w:bidi="cs-CZ"/>
      </w:rPr>
    </w:lvl>
    <w:lvl w:ilvl="2">
      <w:numFmt w:val="bullet"/>
      <w:lvlText w:val="•"/>
      <w:lvlJc w:val="left"/>
      <w:pPr>
        <w:ind w:left="2537" w:hanging="720"/>
      </w:pPr>
      <w:rPr>
        <w:rFonts w:hint="default"/>
        <w:lang w:val="cs-CZ" w:eastAsia="cs-CZ" w:bidi="cs-CZ"/>
      </w:rPr>
    </w:lvl>
    <w:lvl w:ilvl="3">
      <w:numFmt w:val="bullet"/>
      <w:lvlText w:val="•"/>
      <w:lvlJc w:val="left"/>
      <w:pPr>
        <w:ind w:left="3385" w:hanging="720"/>
      </w:pPr>
      <w:rPr>
        <w:rFonts w:hint="default"/>
        <w:lang w:val="cs-CZ" w:eastAsia="cs-CZ" w:bidi="cs-CZ"/>
      </w:rPr>
    </w:lvl>
    <w:lvl w:ilvl="4">
      <w:numFmt w:val="bullet"/>
      <w:lvlText w:val="•"/>
      <w:lvlJc w:val="left"/>
      <w:pPr>
        <w:ind w:left="4234" w:hanging="720"/>
      </w:pPr>
      <w:rPr>
        <w:rFonts w:hint="default"/>
        <w:lang w:val="cs-CZ" w:eastAsia="cs-CZ" w:bidi="cs-CZ"/>
      </w:rPr>
    </w:lvl>
    <w:lvl w:ilvl="5">
      <w:numFmt w:val="bullet"/>
      <w:lvlText w:val="•"/>
      <w:lvlJc w:val="left"/>
      <w:pPr>
        <w:ind w:left="5083" w:hanging="720"/>
      </w:pPr>
      <w:rPr>
        <w:rFonts w:hint="default"/>
        <w:lang w:val="cs-CZ" w:eastAsia="cs-CZ" w:bidi="cs-CZ"/>
      </w:rPr>
    </w:lvl>
    <w:lvl w:ilvl="6">
      <w:numFmt w:val="bullet"/>
      <w:lvlText w:val="•"/>
      <w:lvlJc w:val="left"/>
      <w:pPr>
        <w:ind w:left="5931" w:hanging="720"/>
      </w:pPr>
      <w:rPr>
        <w:rFonts w:hint="default"/>
        <w:lang w:val="cs-CZ" w:eastAsia="cs-CZ" w:bidi="cs-CZ"/>
      </w:rPr>
    </w:lvl>
    <w:lvl w:ilvl="7">
      <w:numFmt w:val="bullet"/>
      <w:lvlText w:val="•"/>
      <w:lvlJc w:val="left"/>
      <w:pPr>
        <w:ind w:left="6780" w:hanging="720"/>
      </w:pPr>
      <w:rPr>
        <w:rFonts w:hint="default"/>
        <w:lang w:val="cs-CZ" w:eastAsia="cs-CZ" w:bidi="cs-CZ"/>
      </w:rPr>
    </w:lvl>
    <w:lvl w:ilvl="8">
      <w:numFmt w:val="bullet"/>
      <w:lvlText w:val="•"/>
      <w:lvlJc w:val="left"/>
      <w:pPr>
        <w:ind w:left="7629" w:hanging="720"/>
      </w:pPr>
      <w:rPr>
        <w:rFonts w:hint="default"/>
        <w:lang w:val="cs-CZ" w:eastAsia="cs-CZ" w:bidi="cs-CZ"/>
      </w:rPr>
    </w:lvl>
  </w:abstractNum>
  <w:abstractNum w:abstractNumId="2">
    <w:nsid w:val="241C7261"/>
    <w:multiLevelType w:val="multilevel"/>
    <w:tmpl w:val="6F882D44"/>
    <w:lvl w:ilvl="0">
      <w:start w:val="5"/>
      <w:numFmt w:val="decimal"/>
      <w:lvlText w:val="%1"/>
      <w:lvlJc w:val="left"/>
      <w:pPr>
        <w:ind w:left="836" w:hanging="720"/>
      </w:pPr>
      <w:rPr>
        <w:rFonts w:hint="default"/>
        <w:lang w:val="cs-CZ" w:eastAsia="cs-CZ" w:bidi="cs-CZ"/>
      </w:rPr>
    </w:lvl>
    <w:lvl w:ilvl="1">
      <w:start w:val="1"/>
      <w:numFmt w:val="decimal"/>
      <w:lvlText w:val="%1.%2."/>
      <w:lvlJc w:val="left"/>
      <w:pPr>
        <w:ind w:left="836" w:hanging="720"/>
      </w:pPr>
      <w:rPr>
        <w:rFonts w:ascii="Times New Roman" w:eastAsia="Times New Roman" w:hAnsi="Times New Roman" w:cs="Times New Roman" w:hint="default"/>
        <w:w w:val="100"/>
        <w:sz w:val="22"/>
        <w:szCs w:val="22"/>
        <w:lang w:val="cs-CZ" w:eastAsia="cs-CZ" w:bidi="cs-CZ"/>
      </w:rPr>
    </w:lvl>
    <w:lvl w:ilvl="2">
      <w:start w:val="1"/>
      <w:numFmt w:val="lowerLetter"/>
      <w:lvlText w:val="%3)"/>
      <w:lvlJc w:val="left"/>
      <w:pPr>
        <w:ind w:left="1544" w:hanging="360"/>
      </w:pPr>
      <w:rPr>
        <w:rFonts w:ascii="Times New Roman" w:eastAsia="Times New Roman" w:hAnsi="Times New Roman" w:cs="Times New Roman" w:hint="default"/>
        <w:w w:val="100"/>
        <w:sz w:val="22"/>
        <w:szCs w:val="22"/>
        <w:lang w:val="cs-CZ" w:eastAsia="cs-CZ" w:bidi="cs-CZ"/>
      </w:rPr>
    </w:lvl>
    <w:lvl w:ilvl="3">
      <w:numFmt w:val="bullet"/>
      <w:lvlText w:val="•"/>
      <w:lvlJc w:val="left"/>
      <w:pPr>
        <w:ind w:left="3270" w:hanging="360"/>
      </w:pPr>
      <w:rPr>
        <w:rFonts w:hint="default"/>
        <w:lang w:val="cs-CZ" w:eastAsia="cs-CZ" w:bidi="cs-CZ"/>
      </w:rPr>
    </w:lvl>
    <w:lvl w:ilvl="4">
      <w:numFmt w:val="bullet"/>
      <w:lvlText w:val="•"/>
      <w:lvlJc w:val="left"/>
      <w:pPr>
        <w:ind w:left="4135" w:hanging="360"/>
      </w:pPr>
      <w:rPr>
        <w:rFonts w:hint="default"/>
        <w:lang w:val="cs-CZ" w:eastAsia="cs-CZ" w:bidi="cs-CZ"/>
      </w:rPr>
    </w:lvl>
    <w:lvl w:ilvl="5">
      <w:numFmt w:val="bullet"/>
      <w:lvlText w:val="•"/>
      <w:lvlJc w:val="left"/>
      <w:pPr>
        <w:ind w:left="5000" w:hanging="360"/>
      </w:pPr>
      <w:rPr>
        <w:rFonts w:hint="default"/>
        <w:lang w:val="cs-CZ" w:eastAsia="cs-CZ" w:bidi="cs-CZ"/>
      </w:rPr>
    </w:lvl>
    <w:lvl w:ilvl="6">
      <w:numFmt w:val="bullet"/>
      <w:lvlText w:val="•"/>
      <w:lvlJc w:val="left"/>
      <w:pPr>
        <w:ind w:left="5865" w:hanging="360"/>
      </w:pPr>
      <w:rPr>
        <w:rFonts w:hint="default"/>
        <w:lang w:val="cs-CZ" w:eastAsia="cs-CZ" w:bidi="cs-CZ"/>
      </w:rPr>
    </w:lvl>
    <w:lvl w:ilvl="7">
      <w:numFmt w:val="bullet"/>
      <w:lvlText w:val="•"/>
      <w:lvlJc w:val="left"/>
      <w:pPr>
        <w:ind w:left="6730" w:hanging="360"/>
      </w:pPr>
      <w:rPr>
        <w:rFonts w:hint="default"/>
        <w:lang w:val="cs-CZ" w:eastAsia="cs-CZ" w:bidi="cs-CZ"/>
      </w:rPr>
    </w:lvl>
    <w:lvl w:ilvl="8">
      <w:numFmt w:val="bullet"/>
      <w:lvlText w:val="•"/>
      <w:lvlJc w:val="left"/>
      <w:pPr>
        <w:ind w:left="7596" w:hanging="360"/>
      </w:pPr>
      <w:rPr>
        <w:rFonts w:hint="default"/>
        <w:lang w:val="cs-CZ" w:eastAsia="cs-CZ" w:bidi="cs-CZ"/>
      </w:rPr>
    </w:lvl>
  </w:abstractNum>
  <w:abstractNum w:abstractNumId="3">
    <w:nsid w:val="27DD734F"/>
    <w:multiLevelType w:val="multilevel"/>
    <w:tmpl w:val="04662812"/>
    <w:lvl w:ilvl="0">
      <w:start w:val="17"/>
      <w:numFmt w:val="decimal"/>
      <w:lvlText w:val="%1"/>
      <w:lvlJc w:val="left"/>
      <w:pPr>
        <w:ind w:left="836" w:hanging="720"/>
      </w:pPr>
      <w:rPr>
        <w:rFonts w:hint="default"/>
        <w:lang w:val="cs-CZ" w:eastAsia="cs-CZ" w:bidi="cs-CZ"/>
      </w:rPr>
    </w:lvl>
    <w:lvl w:ilvl="1">
      <w:start w:val="1"/>
      <w:numFmt w:val="decimal"/>
      <w:lvlText w:val="%1.%2."/>
      <w:lvlJc w:val="left"/>
      <w:pPr>
        <w:ind w:left="836" w:hanging="720"/>
      </w:pPr>
      <w:rPr>
        <w:rFonts w:ascii="Times New Roman" w:eastAsia="Times New Roman" w:hAnsi="Times New Roman" w:cs="Times New Roman" w:hint="default"/>
        <w:w w:val="100"/>
        <w:sz w:val="22"/>
        <w:szCs w:val="22"/>
        <w:lang w:val="cs-CZ" w:eastAsia="cs-CZ" w:bidi="cs-CZ"/>
      </w:rPr>
    </w:lvl>
    <w:lvl w:ilvl="2">
      <w:numFmt w:val="bullet"/>
      <w:lvlText w:val="•"/>
      <w:lvlJc w:val="left"/>
      <w:pPr>
        <w:ind w:left="2537" w:hanging="720"/>
      </w:pPr>
      <w:rPr>
        <w:rFonts w:hint="default"/>
        <w:lang w:val="cs-CZ" w:eastAsia="cs-CZ" w:bidi="cs-CZ"/>
      </w:rPr>
    </w:lvl>
    <w:lvl w:ilvl="3">
      <w:numFmt w:val="bullet"/>
      <w:lvlText w:val="•"/>
      <w:lvlJc w:val="left"/>
      <w:pPr>
        <w:ind w:left="3385" w:hanging="720"/>
      </w:pPr>
      <w:rPr>
        <w:rFonts w:hint="default"/>
        <w:lang w:val="cs-CZ" w:eastAsia="cs-CZ" w:bidi="cs-CZ"/>
      </w:rPr>
    </w:lvl>
    <w:lvl w:ilvl="4">
      <w:numFmt w:val="bullet"/>
      <w:lvlText w:val="•"/>
      <w:lvlJc w:val="left"/>
      <w:pPr>
        <w:ind w:left="4234" w:hanging="720"/>
      </w:pPr>
      <w:rPr>
        <w:rFonts w:hint="default"/>
        <w:lang w:val="cs-CZ" w:eastAsia="cs-CZ" w:bidi="cs-CZ"/>
      </w:rPr>
    </w:lvl>
    <w:lvl w:ilvl="5">
      <w:numFmt w:val="bullet"/>
      <w:lvlText w:val="•"/>
      <w:lvlJc w:val="left"/>
      <w:pPr>
        <w:ind w:left="5083" w:hanging="720"/>
      </w:pPr>
      <w:rPr>
        <w:rFonts w:hint="default"/>
        <w:lang w:val="cs-CZ" w:eastAsia="cs-CZ" w:bidi="cs-CZ"/>
      </w:rPr>
    </w:lvl>
    <w:lvl w:ilvl="6">
      <w:numFmt w:val="bullet"/>
      <w:lvlText w:val="•"/>
      <w:lvlJc w:val="left"/>
      <w:pPr>
        <w:ind w:left="5931" w:hanging="720"/>
      </w:pPr>
      <w:rPr>
        <w:rFonts w:hint="default"/>
        <w:lang w:val="cs-CZ" w:eastAsia="cs-CZ" w:bidi="cs-CZ"/>
      </w:rPr>
    </w:lvl>
    <w:lvl w:ilvl="7">
      <w:numFmt w:val="bullet"/>
      <w:lvlText w:val="•"/>
      <w:lvlJc w:val="left"/>
      <w:pPr>
        <w:ind w:left="6780" w:hanging="720"/>
      </w:pPr>
      <w:rPr>
        <w:rFonts w:hint="default"/>
        <w:lang w:val="cs-CZ" w:eastAsia="cs-CZ" w:bidi="cs-CZ"/>
      </w:rPr>
    </w:lvl>
    <w:lvl w:ilvl="8">
      <w:numFmt w:val="bullet"/>
      <w:lvlText w:val="•"/>
      <w:lvlJc w:val="left"/>
      <w:pPr>
        <w:ind w:left="7629" w:hanging="720"/>
      </w:pPr>
      <w:rPr>
        <w:rFonts w:hint="default"/>
        <w:lang w:val="cs-CZ" w:eastAsia="cs-CZ" w:bidi="cs-CZ"/>
      </w:rPr>
    </w:lvl>
  </w:abstractNum>
  <w:abstractNum w:abstractNumId="4">
    <w:nsid w:val="2EFF308B"/>
    <w:multiLevelType w:val="multilevel"/>
    <w:tmpl w:val="C1D82DD6"/>
    <w:lvl w:ilvl="0">
      <w:start w:val="6"/>
      <w:numFmt w:val="decimal"/>
      <w:lvlText w:val="%1"/>
      <w:lvlJc w:val="left"/>
      <w:pPr>
        <w:ind w:left="836" w:hanging="720"/>
      </w:pPr>
      <w:rPr>
        <w:rFonts w:hint="default"/>
        <w:lang w:val="cs-CZ" w:eastAsia="cs-CZ" w:bidi="cs-CZ"/>
      </w:rPr>
    </w:lvl>
    <w:lvl w:ilvl="1">
      <w:start w:val="1"/>
      <w:numFmt w:val="decimal"/>
      <w:lvlText w:val="%1.%2."/>
      <w:lvlJc w:val="left"/>
      <w:pPr>
        <w:ind w:left="836" w:hanging="720"/>
      </w:pPr>
      <w:rPr>
        <w:rFonts w:ascii="Times New Roman" w:eastAsia="Times New Roman" w:hAnsi="Times New Roman" w:cs="Times New Roman" w:hint="default"/>
        <w:w w:val="100"/>
        <w:sz w:val="22"/>
        <w:szCs w:val="22"/>
        <w:lang w:val="cs-CZ" w:eastAsia="cs-CZ" w:bidi="cs-CZ"/>
      </w:rPr>
    </w:lvl>
    <w:lvl w:ilvl="2">
      <w:numFmt w:val="bullet"/>
      <w:lvlText w:val="•"/>
      <w:lvlJc w:val="left"/>
      <w:pPr>
        <w:ind w:left="2537" w:hanging="720"/>
      </w:pPr>
      <w:rPr>
        <w:rFonts w:hint="default"/>
        <w:lang w:val="cs-CZ" w:eastAsia="cs-CZ" w:bidi="cs-CZ"/>
      </w:rPr>
    </w:lvl>
    <w:lvl w:ilvl="3">
      <w:numFmt w:val="bullet"/>
      <w:lvlText w:val="•"/>
      <w:lvlJc w:val="left"/>
      <w:pPr>
        <w:ind w:left="3385" w:hanging="720"/>
      </w:pPr>
      <w:rPr>
        <w:rFonts w:hint="default"/>
        <w:lang w:val="cs-CZ" w:eastAsia="cs-CZ" w:bidi="cs-CZ"/>
      </w:rPr>
    </w:lvl>
    <w:lvl w:ilvl="4">
      <w:numFmt w:val="bullet"/>
      <w:lvlText w:val="•"/>
      <w:lvlJc w:val="left"/>
      <w:pPr>
        <w:ind w:left="4234" w:hanging="720"/>
      </w:pPr>
      <w:rPr>
        <w:rFonts w:hint="default"/>
        <w:lang w:val="cs-CZ" w:eastAsia="cs-CZ" w:bidi="cs-CZ"/>
      </w:rPr>
    </w:lvl>
    <w:lvl w:ilvl="5">
      <w:numFmt w:val="bullet"/>
      <w:lvlText w:val="•"/>
      <w:lvlJc w:val="left"/>
      <w:pPr>
        <w:ind w:left="5083" w:hanging="720"/>
      </w:pPr>
      <w:rPr>
        <w:rFonts w:hint="default"/>
        <w:lang w:val="cs-CZ" w:eastAsia="cs-CZ" w:bidi="cs-CZ"/>
      </w:rPr>
    </w:lvl>
    <w:lvl w:ilvl="6">
      <w:numFmt w:val="bullet"/>
      <w:lvlText w:val="•"/>
      <w:lvlJc w:val="left"/>
      <w:pPr>
        <w:ind w:left="5931" w:hanging="720"/>
      </w:pPr>
      <w:rPr>
        <w:rFonts w:hint="default"/>
        <w:lang w:val="cs-CZ" w:eastAsia="cs-CZ" w:bidi="cs-CZ"/>
      </w:rPr>
    </w:lvl>
    <w:lvl w:ilvl="7">
      <w:numFmt w:val="bullet"/>
      <w:lvlText w:val="•"/>
      <w:lvlJc w:val="left"/>
      <w:pPr>
        <w:ind w:left="6780" w:hanging="720"/>
      </w:pPr>
      <w:rPr>
        <w:rFonts w:hint="default"/>
        <w:lang w:val="cs-CZ" w:eastAsia="cs-CZ" w:bidi="cs-CZ"/>
      </w:rPr>
    </w:lvl>
    <w:lvl w:ilvl="8">
      <w:numFmt w:val="bullet"/>
      <w:lvlText w:val="•"/>
      <w:lvlJc w:val="left"/>
      <w:pPr>
        <w:ind w:left="7629" w:hanging="720"/>
      </w:pPr>
      <w:rPr>
        <w:rFonts w:hint="default"/>
        <w:lang w:val="cs-CZ" w:eastAsia="cs-CZ" w:bidi="cs-CZ"/>
      </w:rPr>
    </w:lvl>
  </w:abstractNum>
  <w:abstractNum w:abstractNumId="5">
    <w:nsid w:val="368D769D"/>
    <w:multiLevelType w:val="multilevel"/>
    <w:tmpl w:val="CA0834DC"/>
    <w:lvl w:ilvl="0">
      <w:start w:val="15"/>
      <w:numFmt w:val="decimal"/>
      <w:lvlText w:val="%1"/>
      <w:lvlJc w:val="left"/>
      <w:pPr>
        <w:ind w:left="836" w:hanging="720"/>
      </w:pPr>
      <w:rPr>
        <w:rFonts w:hint="default"/>
        <w:lang w:val="cs-CZ" w:eastAsia="cs-CZ" w:bidi="cs-CZ"/>
      </w:rPr>
    </w:lvl>
    <w:lvl w:ilvl="1">
      <w:start w:val="1"/>
      <w:numFmt w:val="decimal"/>
      <w:lvlText w:val="%1.%2."/>
      <w:lvlJc w:val="left"/>
      <w:pPr>
        <w:ind w:left="836" w:hanging="720"/>
      </w:pPr>
      <w:rPr>
        <w:rFonts w:ascii="Times New Roman" w:eastAsia="Times New Roman" w:hAnsi="Times New Roman" w:cs="Times New Roman" w:hint="default"/>
        <w:w w:val="100"/>
        <w:sz w:val="22"/>
        <w:szCs w:val="22"/>
        <w:lang w:val="cs-CZ" w:eastAsia="cs-CZ" w:bidi="cs-CZ"/>
      </w:rPr>
    </w:lvl>
    <w:lvl w:ilvl="2">
      <w:numFmt w:val="bullet"/>
      <w:lvlText w:val="•"/>
      <w:lvlJc w:val="left"/>
      <w:pPr>
        <w:ind w:left="2537" w:hanging="720"/>
      </w:pPr>
      <w:rPr>
        <w:rFonts w:hint="default"/>
        <w:lang w:val="cs-CZ" w:eastAsia="cs-CZ" w:bidi="cs-CZ"/>
      </w:rPr>
    </w:lvl>
    <w:lvl w:ilvl="3">
      <w:numFmt w:val="bullet"/>
      <w:lvlText w:val="•"/>
      <w:lvlJc w:val="left"/>
      <w:pPr>
        <w:ind w:left="3385" w:hanging="720"/>
      </w:pPr>
      <w:rPr>
        <w:rFonts w:hint="default"/>
        <w:lang w:val="cs-CZ" w:eastAsia="cs-CZ" w:bidi="cs-CZ"/>
      </w:rPr>
    </w:lvl>
    <w:lvl w:ilvl="4">
      <w:numFmt w:val="bullet"/>
      <w:lvlText w:val="•"/>
      <w:lvlJc w:val="left"/>
      <w:pPr>
        <w:ind w:left="4234" w:hanging="720"/>
      </w:pPr>
      <w:rPr>
        <w:rFonts w:hint="default"/>
        <w:lang w:val="cs-CZ" w:eastAsia="cs-CZ" w:bidi="cs-CZ"/>
      </w:rPr>
    </w:lvl>
    <w:lvl w:ilvl="5">
      <w:numFmt w:val="bullet"/>
      <w:lvlText w:val="•"/>
      <w:lvlJc w:val="left"/>
      <w:pPr>
        <w:ind w:left="5083" w:hanging="720"/>
      </w:pPr>
      <w:rPr>
        <w:rFonts w:hint="default"/>
        <w:lang w:val="cs-CZ" w:eastAsia="cs-CZ" w:bidi="cs-CZ"/>
      </w:rPr>
    </w:lvl>
    <w:lvl w:ilvl="6">
      <w:numFmt w:val="bullet"/>
      <w:lvlText w:val="•"/>
      <w:lvlJc w:val="left"/>
      <w:pPr>
        <w:ind w:left="5931" w:hanging="720"/>
      </w:pPr>
      <w:rPr>
        <w:rFonts w:hint="default"/>
        <w:lang w:val="cs-CZ" w:eastAsia="cs-CZ" w:bidi="cs-CZ"/>
      </w:rPr>
    </w:lvl>
    <w:lvl w:ilvl="7">
      <w:numFmt w:val="bullet"/>
      <w:lvlText w:val="•"/>
      <w:lvlJc w:val="left"/>
      <w:pPr>
        <w:ind w:left="6780" w:hanging="720"/>
      </w:pPr>
      <w:rPr>
        <w:rFonts w:hint="default"/>
        <w:lang w:val="cs-CZ" w:eastAsia="cs-CZ" w:bidi="cs-CZ"/>
      </w:rPr>
    </w:lvl>
    <w:lvl w:ilvl="8">
      <w:numFmt w:val="bullet"/>
      <w:lvlText w:val="•"/>
      <w:lvlJc w:val="left"/>
      <w:pPr>
        <w:ind w:left="7629" w:hanging="720"/>
      </w:pPr>
      <w:rPr>
        <w:rFonts w:hint="default"/>
        <w:lang w:val="cs-CZ" w:eastAsia="cs-CZ" w:bidi="cs-CZ"/>
      </w:rPr>
    </w:lvl>
  </w:abstractNum>
  <w:abstractNum w:abstractNumId="6">
    <w:nsid w:val="43CB06BD"/>
    <w:multiLevelType w:val="multilevel"/>
    <w:tmpl w:val="27D6AB58"/>
    <w:lvl w:ilvl="0">
      <w:start w:val="3"/>
      <w:numFmt w:val="decimal"/>
      <w:lvlText w:val="%1"/>
      <w:lvlJc w:val="left"/>
      <w:pPr>
        <w:ind w:left="836" w:hanging="720"/>
      </w:pPr>
      <w:rPr>
        <w:rFonts w:hint="default"/>
        <w:lang w:val="cs-CZ" w:eastAsia="cs-CZ" w:bidi="cs-CZ"/>
      </w:rPr>
    </w:lvl>
    <w:lvl w:ilvl="1">
      <w:start w:val="1"/>
      <w:numFmt w:val="decimal"/>
      <w:lvlText w:val="%1.%2."/>
      <w:lvlJc w:val="left"/>
      <w:pPr>
        <w:ind w:left="836" w:hanging="720"/>
      </w:pPr>
      <w:rPr>
        <w:rFonts w:ascii="Times New Roman" w:eastAsia="Times New Roman" w:hAnsi="Times New Roman" w:cs="Times New Roman" w:hint="default"/>
        <w:w w:val="100"/>
        <w:sz w:val="22"/>
        <w:szCs w:val="22"/>
        <w:lang w:val="cs-CZ" w:eastAsia="cs-CZ" w:bidi="cs-CZ"/>
      </w:rPr>
    </w:lvl>
    <w:lvl w:ilvl="2">
      <w:numFmt w:val="bullet"/>
      <w:lvlText w:val="•"/>
      <w:lvlJc w:val="left"/>
      <w:pPr>
        <w:ind w:left="2537" w:hanging="720"/>
      </w:pPr>
      <w:rPr>
        <w:rFonts w:hint="default"/>
        <w:lang w:val="cs-CZ" w:eastAsia="cs-CZ" w:bidi="cs-CZ"/>
      </w:rPr>
    </w:lvl>
    <w:lvl w:ilvl="3">
      <w:numFmt w:val="bullet"/>
      <w:lvlText w:val="•"/>
      <w:lvlJc w:val="left"/>
      <w:pPr>
        <w:ind w:left="3385" w:hanging="720"/>
      </w:pPr>
      <w:rPr>
        <w:rFonts w:hint="default"/>
        <w:lang w:val="cs-CZ" w:eastAsia="cs-CZ" w:bidi="cs-CZ"/>
      </w:rPr>
    </w:lvl>
    <w:lvl w:ilvl="4">
      <w:numFmt w:val="bullet"/>
      <w:lvlText w:val="•"/>
      <w:lvlJc w:val="left"/>
      <w:pPr>
        <w:ind w:left="4234" w:hanging="720"/>
      </w:pPr>
      <w:rPr>
        <w:rFonts w:hint="default"/>
        <w:lang w:val="cs-CZ" w:eastAsia="cs-CZ" w:bidi="cs-CZ"/>
      </w:rPr>
    </w:lvl>
    <w:lvl w:ilvl="5">
      <w:numFmt w:val="bullet"/>
      <w:lvlText w:val="•"/>
      <w:lvlJc w:val="left"/>
      <w:pPr>
        <w:ind w:left="5083" w:hanging="720"/>
      </w:pPr>
      <w:rPr>
        <w:rFonts w:hint="default"/>
        <w:lang w:val="cs-CZ" w:eastAsia="cs-CZ" w:bidi="cs-CZ"/>
      </w:rPr>
    </w:lvl>
    <w:lvl w:ilvl="6">
      <w:numFmt w:val="bullet"/>
      <w:lvlText w:val="•"/>
      <w:lvlJc w:val="left"/>
      <w:pPr>
        <w:ind w:left="5931" w:hanging="720"/>
      </w:pPr>
      <w:rPr>
        <w:rFonts w:hint="default"/>
        <w:lang w:val="cs-CZ" w:eastAsia="cs-CZ" w:bidi="cs-CZ"/>
      </w:rPr>
    </w:lvl>
    <w:lvl w:ilvl="7">
      <w:numFmt w:val="bullet"/>
      <w:lvlText w:val="•"/>
      <w:lvlJc w:val="left"/>
      <w:pPr>
        <w:ind w:left="6780" w:hanging="720"/>
      </w:pPr>
      <w:rPr>
        <w:rFonts w:hint="default"/>
        <w:lang w:val="cs-CZ" w:eastAsia="cs-CZ" w:bidi="cs-CZ"/>
      </w:rPr>
    </w:lvl>
    <w:lvl w:ilvl="8">
      <w:numFmt w:val="bullet"/>
      <w:lvlText w:val="•"/>
      <w:lvlJc w:val="left"/>
      <w:pPr>
        <w:ind w:left="7629" w:hanging="720"/>
      </w:pPr>
      <w:rPr>
        <w:rFonts w:hint="default"/>
        <w:lang w:val="cs-CZ" w:eastAsia="cs-CZ" w:bidi="cs-CZ"/>
      </w:rPr>
    </w:lvl>
  </w:abstractNum>
  <w:abstractNum w:abstractNumId="7">
    <w:nsid w:val="4EB1299C"/>
    <w:multiLevelType w:val="multilevel"/>
    <w:tmpl w:val="00CE2C6E"/>
    <w:lvl w:ilvl="0">
      <w:start w:val="2"/>
      <w:numFmt w:val="decimal"/>
      <w:lvlText w:val="%1"/>
      <w:lvlJc w:val="left"/>
      <w:pPr>
        <w:ind w:left="836" w:hanging="720"/>
      </w:pPr>
      <w:rPr>
        <w:rFonts w:hint="default"/>
        <w:lang w:val="cs-CZ" w:eastAsia="cs-CZ" w:bidi="cs-CZ"/>
      </w:rPr>
    </w:lvl>
    <w:lvl w:ilvl="1">
      <w:start w:val="1"/>
      <w:numFmt w:val="decimal"/>
      <w:lvlText w:val="%1.%2."/>
      <w:lvlJc w:val="left"/>
      <w:pPr>
        <w:ind w:left="836" w:hanging="720"/>
      </w:pPr>
      <w:rPr>
        <w:rFonts w:ascii="Times New Roman" w:eastAsia="Times New Roman" w:hAnsi="Times New Roman" w:cs="Times New Roman" w:hint="default"/>
        <w:w w:val="100"/>
        <w:sz w:val="22"/>
        <w:szCs w:val="22"/>
        <w:lang w:val="cs-CZ" w:eastAsia="cs-CZ" w:bidi="cs-CZ"/>
      </w:rPr>
    </w:lvl>
    <w:lvl w:ilvl="2">
      <w:numFmt w:val="bullet"/>
      <w:lvlText w:val="•"/>
      <w:lvlJc w:val="left"/>
      <w:pPr>
        <w:ind w:left="2537" w:hanging="720"/>
      </w:pPr>
      <w:rPr>
        <w:rFonts w:hint="default"/>
        <w:lang w:val="cs-CZ" w:eastAsia="cs-CZ" w:bidi="cs-CZ"/>
      </w:rPr>
    </w:lvl>
    <w:lvl w:ilvl="3">
      <w:numFmt w:val="bullet"/>
      <w:lvlText w:val="•"/>
      <w:lvlJc w:val="left"/>
      <w:pPr>
        <w:ind w:left="3385" w:hanging="720"/>
      </w:pPr>
      <w:rPr>
        <w:rFonts w:hint="default"/>
        <w:lang w:val="cs-CZ" w:eastAsia="cs-CZ" w:bidi="cs-CZ"/>
      </w:rPr>
    </w:lvl>
    <w:lvl w:ilvl="4">
      <w:numFmt w:val="bullet"/>
      <w:lvlText w:val="•"/>
      <w:lvlJc w:val="left"/>
      <w:pPr>
        <w:ind w:left="4234" w:hanging="720"/>
      </w:pPr>
      <w:rPr>
        <w:rFonts w:hint="default"/>
        <w:lang w:val="cs-CZ" w:eastAsia="cs-CZ" w:bidi="cs-CZ"/>
      </w:rPr>
    </w:lvl>
    <w:lvl w:ilvl="5">
      <w:numFmt w:val="bullet"/>
      <w:lvlText w:val="•"/>
      <w:lvlJc w:val="left"/>
      <w:pPr>
        <w:ind w:left="5083" w:hanging="720"/>
      </w:pPr>
      <w:rPr>
        <w:rFonts w:hint="default"/>
        <w:lang w:val="cs-CZ" w:eastAsia="cs-CZ" w:bidi="cs-CZ"/>
      </w:rPr>
    </w:lvl>
    <w:lvl w:ilvl="6">
      <w:numFmt w:val="bullet"/>
      <w:lvlText w:val="•"/>
      <w:lvlJc w:val="left"/>
      <w:pPr>
        <w:ind w:left="5931" w:hanging="720"/>
      </w:pPr>
      <w:rPr>
        <w:rFonts w:hint="default"/>
        <w:lang w:val="cs-CZ" w:eastAsia="cs-CZ" w:bidi="cs-CZ"/>
      </w:rPr>
    </w:lvl>
    <w:lvl w:ilvl="7">
      <w:numFmt w:val="bullet"/>
      <w:lvlText w:val="•"/>
      <w:lvlJc w:val="left"/>
      <w:pPr>
        <w:ind w:left="6780" w:hanging="720"/>
      </w:pPr>
      <w:rPr>
        <w:rFonts w:hint="default"/>
        <w:lang w:val="cs-CZ" w:eastAsia="cs-CZ" w:bidi="cs-CZ"/>
      </w:rPr>
    </w:lvl>
    <w:lvl w:ilvl="8">
      <w:numFmt w:val="bullet"/>
      <w:lvlText w:val="•"/>
      <w:lvlJc w:val="left"/>
      <w:pPr>
        <w:ind w:left="7629" w:hanging="720"/>
      </w:pPr>
      <w:rPr>
        <w:rFonts w:hint="default"/>
        <w:lang w:val="cs-CZ" w:eastAsia="cs-CZ" w:bidi="cs-CZ"/>
      </w:rPr>
    </w:lvl>
  </w:abstractNum>
  <w:abstractNum w:abstractNumId="8">
    <w:nsid w:val="53005F5E"/>
    <w:multiLevelType w:val="multilevel"/>
    <w:tmpl w:val="69185CC2"/>
    <w:lvl w:ilvl="0">
      <w:start w:val="11"/>
      <w:numFmt w:val="decimal"/>
      <w:lvlText w:val="%1"/>
      <w:lvlJc w:val="left"/>
      <w:pPr>
        <w:ind w:left="836" w:hanging="720"/>
      </w:pPr>
      <w:rPr>
        <w:rFonts w:hint="default"/>
        <w:lang w:val="cs-CZ" w:eastAsia="cs-CZ" w:bidi="cs-CZ"/>
      </w:rPr>
    </w:lvl>
    <w:lvl w:ilvl="1">
      <w:start w:val="1"/>
      <w:numFmt w:val="decimal"/>
      <w:lvlText w:val="%1.%2."/>
      <w:lvlJc w:val="left"/>
      <w:pPr>
        <w:ind w:left="836" w:hanging="720"/>
      </w:pPr>
      <w:rPr>
        <w:rFonts w:ascii="Times New Roman" w:eastAsia="Times New Roman" w:hAnsi="Times New Roman" w:cs="Times New Roman" w:hint="default"/>
        <w:w w:val="100"/>
        <w:sz w:val="24"/>
        <w:szCs w:val="24"/>
        <w:lang w:val="cs-CZ" w:eastAsia="cs-CZ" w:bidi="cs-CZ"/>
      </w:rPr>
    </w:lvl>
    <w:lvl w:ilvl="2">
      <w:numFmt w:val="bullet"/>
      <w:lvlText w:val="•"/>
      <w:lvlJc w:val="left"/>
      <w:pPr>
        <w:ind w:left="2537" w:hanging="720"/>
      </w:pPr>
      <w:rPr>
        <w:rFonts w:hint="default"/>
        <w:lang w:val="cs-CZ" w:eastAsia="cs-CZ" w:bidi="cs-CZ"/>
      </w:rPr>
    </w:lvl>
    <w:lvl w:ilvl="3">
      <w:numFmt w:val="bullet"/>
      <w:lvlText w:val="•"/>
      <w:lvlJc w:val="left"/>
      <w:pPr>
        <w:ind w:left="3385" w:hanging="720"/>
      </w:pPr>
      <w:rPr>
        <w:rFonts w:hint="default"/>
        <w:lang w:val="cs-CZ" w:eastAsia="cs-CZ" w:bidi="cs-CZ"/>
      </w:rPr>
    </w:lvl>
    <w:lvl w:ilvl="4">
      <w:numFmt w:val="bullet"/>
      <w:lvlText w:val="•"/>
      <w:lvlJc w:val="left"/>
      <w:pPr>
        <w:ind w:left="4234" w:hanging="720"/>
      </w:pPr>
      <w:rPr>
        <w:rFonts w:hint="default"/>
        <w:lang w:val="cs-CZ" w:eastAsia="cs-CZ" w:bidi="cs-CZ"/>
      </w:rPr>
    </w:lvl>
    <w:lvl w:ilvl="5">
      <w:numFmt w:val="bullet"/>
      <w:lvlText w:val="•"/>
      <w:lvlJc w:val="left"/>
      <w:pPr>
        <w:ind w:left="5083" w:hanging="720"/>
      </w:pPr>
      <w:rPr>
        <w:rFonts w:hint="default"/>
        <w:lang w:val="cs-CZ" w:eastAsia="cs-CZ" w:bidi="cs-CZ"/>
      </w:rPr>
    </w:lvl>
    <w:lvl w:ilvl="6">
      <w:numFmt w:val="bullet"/>
      <w:lvlText w:val="•"/>
      <w:lvlJc w:val="left"/>
      <w:pPr>
        <w:ind w:left="5931" w:hanging="720"/>
      </w:pPr>
      <w:rPr>
        <w:rFonts w:hint="default"/>
        <w:lang w:val="cs-CZ" w:eastAsia="cs-CZ" w:bidi="cs-CZ"/>
      </w:rPr>
    </w:lvl>
    <w:lvl w:ilvl="7">
      <w:numFmt w:val="bullet"/>
      <w:lvlText w:val="•"/>
      <w:lvlJc w:val="left"/>
      <w:pPr>
        <w:ind w:left="6780" w:hanging="720"/>
      </w:pPr>
      <w:rPr>
        <w:rFonts w:hint="default"/>
        <w:lang w:val="cs-CZ" w:eastAsia="cs-CZ" w:bidi="cs-CZ"/>
      </w:rPr>
    </w:lvl>
    <w:lvl w:ilvl="8">
      <w:numFmt w:val="bullet"/>
      <w:lvlText w:val="•"/>
      <w:lvlJc w:val="left"/>
      <w:pPr>
        <w:ind w:left="7629" w:hanging="720"/>
      </w:pPr>
      <w:rPr>
        <w:rFonts w:hint="default"/>
        <w:lang w:val="cs-CZ" w:eastAsia="cs-CZ" w:bidi="cs-CZ"/>
      </w:rPr>
    </w:lvl>
  </w:abstractNum>
  <w:abstractNum w:abstractNumId="9">
    <w:nsid w:val="6360150A"/>
    <w:multiLevelType w:val="hybridMultilevel"/>
    <w:tmpl w:val="BE4E418E"/>
    <w:lvl w:ilvl="0" w:tplc="56F44134">
      <w:start w:val="11"/>
      <w:numFmt w:val="decimal"/>
      <w:lvlText w:val="%1."/>
      <w:lvlJc w:val="left"/>
      <w:pPr>
        <w:ind w:left="836" w:hanging="344"/>
        <w:jc w:val="right"/>
      </w:pPr>
      <w:rPr>
        <w:rFonts w:hint="default"/>
        <w:w w:val="100"/>
        <w:lang w:val="cs-CZ" w:eastAsia="cs-CZ" w:bidi="cs-CZ"/>
      </w:rPr>
    </w:lvl>
    <w:lvl w:ilvl="1" w:tplc="DB587BB2">
      <w:numFmt w:val="bullet"/>
      <w:lvlText w:val="•"/>
      <w:lvlJc w:val="left"/>
      <w:pPr>
        <w:ind w:left="1688" w:hanging="344"/>
      </w:pPr>
      <w:rPr>
        <w:rFonts w:hint="default"/>
        <w:lang w:val="cs-CZ" w:eastAsia="cs-CZ" w:bidi="cs-CZ"/>
      </w:rPr>
    </w:lvl>
    <w:lvl w:ilvl="2" w:tplc="DC08BBE4">
      <w:numFmt w:val="bullet"/>
      <w:lvlText w:val="•"/>
      <w:lvlJc w:val="left"/>
      <w:pPr>
        <w:ind w:left="2537" w:hanging="344"/>
      </w:pPr>
      <w:rPr>
        <w:rFonts w:hint="default"/>
        <w:lang w:val="cs-CZ" w:eastAsia="cs-CZ" w:bidi="cs-CZ"/>
      </w:rPr>
    </w:lvl>
    <w:lvl w:ilvl="3" w:tplc="AED21BB2">
      <w:numFmt w:val="bullet"/>
      <w:lvlText w:val="•"/>
      <w:lvlJc w:val="left"/>
      <w:pPr>
        <w:ind w:left="3385" w:hanging="344"/>
      </w:pPr>
      <w:rPr>
        <w:rFonts w:hint="default"/>
        <w:lang w:val="cs-CZ" w:eastAsia="cs-CZ" w:bidi="cs-CZ"/>
      </w:rPr>
    </w:lvl>
    <w:lvl w:ilvl="4" w:tplc="D2B86D22">
      <w:numFmt w:val="bullet"/>
      <w:lvlText w:val="•"/>
      <w:lvlJc w:val="left"/>
      <w:pPr>
        <w:ind w:left="4234" w:hanging="344"/>
      </w:pPr>
      <w:rPr>
        <w:rFonts w:hint="default"/>
        <w:lang w:val="cs-CZ" w:eastAsia="cs-CZ" w:bidi="cs-CZ"/>
      </w:rPr>
    </w:lvl>
    <w:lvl w:ilvl="5" w:tplc="3ABE1F0C">
      <w:numFmt w:val="bullet"/>
      <w:lvlText w:val="•"/>
      <w:lvlJc w:val="left"/>
      <w:pPr>
        <w:ind w:left="5083" w:hanging="344"/>
      </w:pPr>
      <w:rPr>
        <w:rFonts w:hint="default"/>
        <w:lang w:val="cs-CZ" w:eastAsia="cs-CZ" w:bidi="cs-CZ"/>
      </w:rPr>
    </w:lvl>
    <w:lvl w:ilvl="6" w:tplc="520AA918">
      <w:numFmt w:val="bullet"/>
      <w:lvlText w:val="•"/>
      <w:lvlJc w:val="left"/>
      <w:pPr>
        <w:ind w:left="5931" w:hanging="344"/>
      </w:pPr>
      <w:rPr>
        <w:rFonts w:hint="default"/>
        <w:lang w:val="cs-CZ" w:eastAsia="cs-CZ" w:bidi="cs-CZ"/>
      </w:rPr>
    </w:lvl>
    <w:lvl w:ilvl="7" w:tplc="86AABA4C">
      <w:numFmt w:val="bullet"/>
      <w:lvlText w:val="•"/>
      <w:lvlJc w:val="left"/>
      <w:pPr>
        <w:ind w:left="6780" w:hanging="344"/>
      </w:pPr>
      <w:rPr>
        <w:rFonts w:hint="default"/>
        <w:lang w:val="cs-CZ" w:eastAsia="cs-CZ" w:bidi="cs-CZ"/>
      </w:rPr>
    </w:lvl>
    <w:lvl w:ilvl="8" w:tplc="7E7CFC7C">
      <w:numFmt w:val="bullet"/>
      <w:lvlText w:val="•"/>
      <w:lvlJc w:val="left"/>
      <w:pPr>
        <w:ind w:left="7629" w:hanging="344"/>
      </w:pPr>
      <w:rPr>
        <w:rFonts w:hint="default"/>
        <w:lang w:val="cs-CZ" w:eastAsia="cs-CZ" w:bidi="cs-CZ"/>
      </w:rPr>
    </w:lvl>
  </w:abstractNum>
  <w:abstractNum w:abstractNumId="10">
    <w:nsid w:val="6A3C4B47"/>
    <w:multiLevelType w:val="multilevel"/>
    <w:tmpl w:val="3EBC2FB8"/>
    <w:lvl w:ilvl="0">
      <w:start w:val="4"/>
      <w:numFmt w:val="decimal"/>
      <w:lvlText w:val="%1"/>
      <w:lvlJc w:val="left"/>
      <w:pPr>
        <w:ind w:left="836" w:hanging="708"/>
      </w:pPr>
      <w:rPr>
        <w:rFonts w:hint="default"/>
        <w:lang w:val="cs-CZ" w:eastAsia="cs-CZ" w:bidi="cs-CZ"/>
      </w:rPr>
    </w:lvl>
    <w:lvl w:ilvl="1">
      <w:start w:val="1"/>
      <w:numFmt w:val="decimal"/>
      <w:lvlText w:val="%1.%2."/>
      <w:lvlJc w:val="left"/>
      <w:pPr>
        <w:ind w:left="836" w:hanging="708"/>
      </w:pPr>
      <w:rPr>
        <w:rFonts w:ascii="Times New Roman" w:eastAsia="Times New Roman" w:hAnsi="Times New Roman" w:cs="Times New Roman" w:hint="default"/>
        <w:w w:val="100"/>
        <w:sz w:val="22"/>
        <w:szCs w:val="22"/>
        <w:lang w:val="cs-CZ" w:eastAsia="cs-CZ" w:bidi="cs-CZ"/>
      </w:rPr>
    </w:lvl>
    <w:lvl w:ilvl="2">
      <w:numFmt w:val="bullet"/>
      <w:lvlText w:val="•"/>
      <w:lvlJc w:val="left"/>
      <w:pPr>
        <w:ind w:left="2537" w:hanging="708"/>
      </w:pPr>
      <w:rPr>
        <w:rFonts w:hint="default"/>
        <w:lang w:val="cs-CZ" w:eastAsia="cs-CZ" w:bidi="cs-CZ"/>
      </w:rPr>
    </w:lvl>
    <w:lvl w:ilvl="3">
      <w:numFmt w:val="bullet"/>
      <w:lvlText w:val="•"/>
      <w:lvlJc w:val="left"/>
      <w:pPr>
        <w:ind w:left="3385" w:hanging="708"/>
      </w:pPr>
      <w:rPr>
        <w:rFonts w:hint="default"/>
        <w:lang w:val="cs-CZ" w:eastAsia="cs-CZ" w:bidi="cs-CZ"/>
      </w:rPr>
    </w:lvl>
    <w:lvl w:ilvl="4">
      <w:numFmt w:val="bullet"/>
      <w:lvlText w:val="•"/>
      <w:lvlJc w:val="left"/>
      <w:pPr>
        <w:ind w:left="4234" w:hanging="708"/>
      </w:pPr>
      <w:rPr>
        <w:rFonts w:hint="default"/>
        <w:lang w:val="cs-CZ" w:eastAsia="cs-CZ" w:bidi="cs-CZ"/>
      </w:rPr>
    </w:lvl>
    <w:lvl w:ilvl="5">
      <w:numFmt w:val="bullet"/>
      <w:lvlText w:val="•"/>
      <w:lvlJc w:val="left"/>
      <w:pPr>
        <w:ind w:left="5083" w:hanging="708"/>
      </w:pPr>
      <w:rPr>
        <w:rFonts w:hint="default"/>
        <w:lang w:val="cs-CZ" w:eastAsia="cs-CZ" w:bidi="cs-CZ"/>
      </w:rPr>
    </w:lvl>
    <w:lvl w:ilvl="6">
      <w:numFmt w:val="bullet"/>
      <w:lvlText w:val="•"/>
      <w:lvlJc w:val="left"/>
      <w:pPr>
        <w:ind w:left="5931" w:hanging="708"/>
      </w:pPr>
      <w:rPr>
        <w:rFonts w:hint="default"/>
        <w:lang w:val="cs-CZ" w:eastAsia="cs-CZ" w:bidi="cs-CZ"/>
      </w:rPr>
    </w:lvl>
    <w:lvl w:ilvl="7">
      <w:numFmt w:val="bullet"/>
      <w:lvlText w:val="•"/>
      <w:lvlJc w:val="left"/>
      <w:pPr>
        <w:ind w:left="6780" w:hanging="708"/>
      </w:pPr>
      <w:rPr>
        <w:rFonts w:hint="default"/>
        <w:lang w:val="cs-CZ" w:eastAsia="cs-CZ" w:bidi="cs-CZ"/>
      </w:rPr>
    </w:lvl>
    <w:lvl w:ilvl="8">
      <w:numFmt w:val="bullet"/>
      <w:lvlText w:val="•"/>
      <w:lvlJc w:val="left"/>
      <w:pPr>
        <w:ind w:left="7629" w:hanging="708"/>
      </w:pPr>
      <w:rPr>
        <w:rFonts w:hint="default"/>
        <w:lang w:val="cs-CZ" w:eastAsia="cs-CZ" w:bidi="cs-CZ"/>
      </w:rPr>
    </w:lvl>
  </w:abstractNum>
  <w:abstractNum w:abstractNumId="11">
    <w:nsid w:val="706825DD"/>
    <w:multiLevelType w:val="multilevel"/>
    <w:tmpl w:val="1AE4F642"/>
    <w:lvl w:ilvl="0">
      <w:start w:val="13"/>
      <w:numFmt w:val="decimal"/>
      <w:lvlText w:val="%1"/>
      <w:lvlJc w:val="left"/>
      <w:pPr>
        <w:ind w:left="836" w:hanging="720"/>
      </w:pPr>
      <w:rPr>
        <w:rFonts w:hint="default"/>
        <w:lang w:val="cs-CZ" w:eastAsia="cs-CZ" w:bidi="cs-CZ"/>
      </w:rPr>
    </w:lvl>
    <w:lvl w:ilvl="1">
      <w:start w:val="1"/>
      <w:numFmt w:val="decimal"/>
      <w:lvlText w:val="%1.%2."/>
      <w:lvlJc w:val="left"/>
      <w:pPr>
        <w:ind w:left="836" w:hanging="720"/>
      </w:pPr>
      <w:rPr>
        <w:rFonts w:ascii="Times New Roman" w:eastAsia="Times New Roman" w:hAnsi="Times New Roman" w:cs="Times New Roman" w:hint="default"/>
        <w:w w:val="100"/>
        <w:sz w:val="22"/>
        <w:szCs w:val="22"/>
        <w:lang w:val="cs-CZ" w:eastAsia="cs-CZ" w:bidi="cs-CZ"/>
      </w:rPr>
    </w:lvl>
    <w:lvl w:ilvl="2">
      <w:numFmt w:val="bullet"/>
      <w:lvlText w:val=""/>
      <w:lvlJc w:val="left"/>
      <w:pPr>
        <w:ind w:left="1544" w:hanging="360"/>
      </w:pPr>
      <w:rPr>
        <w:rFonts w:ascii="Symbol" w:eastAsia="Symbol" w:hAnsi="Symbol" w:cs="Symbol" w:hint="default"/>
        <w:w w:val="100"/>
        <w:sz w:val="22"/>
        <w:szCs w:val="22"/>
        <w:lang w:val="cs-CZ" w:eastAsia="cs-CZ" w:bidi="cs-CZ"/>
      </w:rPr>
    </w:lvl>
    <w:lvl w:ilvl="3">
      <w:numFmt w:val="bullet"/>
      <w:lvlText w:val="•"/>
      <w:lvlJc w:val="left"/>
      <w:pPr>
        <w:ind w:left="3270" w:hanging="360"/>
      </w:pPr>
      <w:rPr>
        <w:rFonts w:hint="default"/>
        <w:lang w:val="cs-CZ" w:eastAsia="cs-CZ" w:bidi="cs-CZ"/>
      </w:rPr>
    </w:lvl>
    <w:lvl w:ilvl="4">
      <w:numFmt w:val="bullet"/>
      <w:lvlText w:val="•"/>
      <w:lvlJc w:val="left"/>
      <w:pPr>
        <w:ind w:left="4135" w:hanging="360"/>
      </w:pPr>
      <w:rPr>
        <w:rFonts w:hint="default"/>
        <w:lang w:val="cs-CZ" w:eastAsia="cs-CZ" w:bidi="cs-CZ"/>
      </w:rPr>
    </w:lvl>
    <w:lvl w:ilvl="5">
      <w:numFmt w:val="bullet"/>
      <w:lvlText w:val="•"/>
      <w:lvlJc w:val="left"/>
      <w:pPr>
        <w:ind w:left="5000" w:hanging="360"/>
      </w:pPr>
      <w:rPr>
        <w:rFonts w:hint="default"/>
        <w:lang w:val="cs-CZ" w:eastAsia="cs-CZ" w:bidi="cs-CZ"/>
      </w:rPr>
    </w:lvl>
    <w:lvl w:ilvl="6">
      <w:numFmt w:val="bullet"/>
      <w:lvlText w:val="•"/>
      <w:lvlJc w:val="left"/>
      <w:pPr>
        <w:ind w:left="5865" w:hanging="360"/>
      </w:pPr>
      <w:rPr>
        <w:rFonts w:hint="default"/>
        <w:lang w:val="cs-CZ" w:eastAsia="cs-CZ" w:bidi="cs-CZ"/>
      </w:rPr>
    </w:lvl>
    <w:lvl w:ilvl="7">
      <w:numFmt w:val="bullet"/>
      <w:lvlText w:val="•"/>
      <w:lvlJc w:val="left"/>
      <w:pPr>
        <w:ind w:left="6730" w:hanging="360"/>
      </w:pPr>
      <w:rPr>
        <w:rFonts w:hint="default"/>
        <w:lang w:val="cs-CZ" w:eastAsia="cs-CZ" w:bidi="cs-CZ"/>
      </w:rPr>
    </w:lvl>
    <w:lvl w:ilvl="8">
      <w:numFmt w:val="bullet"/>
      <w:lvlText w:val="•"/>
      <w:lvlJc w:val="left"/>
      <w:pPr>
        <w:ind w:left="7596" w:hanging="360"/>
      </w:pPr>
      <w:rPr>
        <w:rFonts w:hint="default"/>
        <w:lang w:val="cs-CZ" w:eastAsia="cs-CZ" w:bidi="cs-CZ"/>
      </w:rPr>
    </w:lvl>
  </w:abstractNum>
  <w:abstractNum w:abstractNumId="12">
    <w:nsid w:val="7A1544DE"/>
    <w:multiLevelType w:val="multilevel"/>
    <w:tmpl w:val="E922793A"/>
    <w:lvl w:ilvl="0">
      <w:start w:val="10"/>
      <w:numFmt w:val="decimal"/>
      <w:lvlText w:val="%1"/>
      <w:lvlJc w:val="left"/>
      <w:pPr>
        <w:ind w:left="836" w:hanging="720"/>
      </w:pPr>
      <w:rPr>
        <w:rFonts w:hint="default"/>
        <w:lang w:val="cs-CZ" w:eastAsia="cs-CZ" w:bidi="cs-CZ"/>
      </w:rPr>
    </w:lvl>
    <w:lvl w:ilvl="1">
      <w:start w:val="1"/>
      <w:numFmt w:val="decimal"/>
      <w:lvlText w:val="%1.%2."/>
      <w:lvlJc w:val="left"/>
      <w:pPr>
        <w:ind w:left="836" w:hanging="720"/>
      </w:pPr>
      <w:rPr>
        <w:rFonts w:ascii="Times New Roman" w:eastAsia="Times New Roman" w:hAnsi="Times New Roman" w:cs="Times New Roman" w:hint="default"/>
        <w:w w:val="100"/>
        <w:sz w:val="22"/>
        <w:szCs w:val="22"/>
        <w:lang w:val="cs-CZ" w:eastAsia="cs-CZ" w:bidi="cs-CZ"/>
      </w:rPr>
    </w:lvl>
    <w:lvl w:ilvl="2">
      <w:numFmt w:val="bullet"/>
      <w:lvlText w:val="•"/>
      <w:lvlJc w:val="left"/>
      <w:pPr>
        <w:ind w:left="2537" w:hanging="720"/>
      </w:pPr>
      <w:rPr>
        <w:rFonts w:hint="default"/>
        <w:lang w:val="cs-CZ" w:eastAsia="cs-CZ" w:bidi="cs-CZ"/>
      </w:rPr>
    </w:lvl>
    <w:lvl w:ilvl="3">
      <w:numFmt w:val="bullet"/>
      <w:lvlText w:val="•"/>
      <w:lvlJc w:val="left"/>
      <w:pPr>
        <w:ind w:left="3385" w:hanging="720"/>
      </w:pPr>
      <w:rPr>
        <w:rFonts w:hint="default"/>
        <w:lang w:val="cs-CZ" w:eastAsia="cs-CZ" w:bidi="cs-CZ"/>
      </w:rPr>
    </w:lvl>
    <w:lvl w:ilvl="4">
      <w:numFmt w:val="bullet"/>
      <w:lvlText w:val="•"/>
      <w:lvlJc w:val="left"/>
      <w:pPr>
        <w:ind w:left="4234" w:hanging="720"/>
      </w:pPr>
      <w:rPr>
        <w:rFonts w:hint="default"/>
        <w:lang w:val="cs-CZ" w:eastAsia="cs-CZ" w:bidi="cs-CZ"/>
      </w:rPr>
    </w:lvl>
    <w:lvl w:ilvl="5">
      <w:numFmt w:val="bullet"/>
      <w:lvlText w:val="•"/>
      <w:lvlJc w:val="left"/>
      <w:pPr>
        <w:ind w:left="5083" w:hanging="720"/>
      </w:pPr>
      <w:rPr>
        <w:rFonts w:hint="default"/>
        <w:lang w:val="cs-CZ" w:eastAsia="cs-CZ" w:bidi="cs-CZ"/>
      </w:rPr>
    </w:lvl>
    <w:lvl w:ilvl="6">
      <w:numFmt w:val="bullet"/>
      <w:lvlText w:val="•"/>
      <w:lvlJc w:val="left"/>
      <w:pPr>
        <w:ind w:left="5931" w:hanging="720"/>
      </w:pPr>
      <w:rPr>
        <w:rFonts w:hint="default"/>
        <w:lang w:val="cs-CZ" w:eastAsia="cs-CZ" w:bidi="cs-CZ"/>
      </w:rPr>
    </w:lvl>
    <w:lvl w:ilvl="7">
      <w:numFmt w:val="bullet"/>
      <w:lvlText w:val="•"/>
      <w:lvlJc w:val="left"/>
      <w:pPr>
        <w:ind w:left="6780" w:hanging="720"/>
      </w:pPr>
      <w:rPr>
        <w:rFonts w:hint="default"/>
        <w:lang w:val="cs-CZ" w:eastAsia="cs-CZ" w:bidi="cs-CZ"/>
      </w:rPr>
    </w:lvl>
    <w:lvl w:ilvl="8">
      <w:numFmt w:val="bullet"/>
      <w:lvlText w:val="•"/>
      <w:lvlJc w:val="left"/>
      <w:pPr>
        <w:ind w:left="7629" w:hanging="720"/>
      </w:pPr>
      <w:rPr>
        <w:rFonts w:hint="default"/>
        <w:lang w:val="cs-CZ" w:eastAsia="cs-CZ" w:bidi="cs-CZ"/>
      </w:rPr>
    </w:lvl>
  </w:abstractNum>
  <w:num w:numId="1">
    <w:abstractNumId w:val="3"/>
  </w:num>
  <w:num w:numId="2">
    <w:abstractNumId w:val="5"/>
  </w:num>
  <w:num w:numId="3">
    <w:abstractNumId w:val="11"/>
  </w:num>
  <w:num w:numId="4">
    <w:abstractNumId w:val="9"/>
  </w:num>
  <w:num w:numId="5">
    <w:abstractNumId w:val="8"/>
  </w:num>
  <w:num w:numId="6">
    <w:abstractNumId w:val="12"/>
  </w:num>
  <w:num w:numId="7">
    <w:abstractNumId w:val="1"/>
  </w:num>
  <w:num w:numId="8">
    <w:abstractNumId w:val="4"/>
  </w:num>
  <w:num w:numId="9">
    <w:abstractNumId w:val="2"/>
  </w:num>
  <w:num w:numId="10">
    <w:abstractNumId w:val="10"/>
  </w:num>
  <w:num w:numId="11">
    <w:abstractNumId w:val="6"/>
  </w:num>
  <w:num w:numId="12">
    <w:abstractNumId w:val="7"/>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8195"/>
    <o:shapelayout v:ext="edit">
      <o:idmap v:ext="edit" data="8"/>
    </o:shapelayout>
  </w:hdrShapeDefaults>
  <w:footnotePr>
    <w:footnote w:id="-1"/>
    <w:footnote w:id="0"/>
  </w:footnotePr>
  <w:endnotePr>
    <w:endnote w:id="-1"/>
    <w:endnote w:id="0"/>
  </w:endnotePr>
  <w:compat>
    <w:ulTrailSpace/>
    <w:useFELayout/>
  </w:compat>
  <w:rsids>
    <w:rsidRoot w:val="005204E7"/>
    <w:rsid w:val="00013879"/>
    <w:rsid w:val="000B4F27"/>
    <w:rsid w:val="001330A1"/>
    <w:rsid w:val="00147B05"/>
    <w:rsid w:val="001E3921"/>
    <w:rsid w:val="002017B6"/>
    <w:rsid w:val="00220DF4"/>
    <w:rsid w:val="0022462F"/>
    <w:rsid w:val="00291750"/>
    <w:rsid w:val="002B3A61"/>
    <w:rsid w:val="0035669C"/>
    <w:rsid w:val="00365C15"/>
    <w:rsid w:val="0037761A"/>
    <w:rsid w:val="003955CE"/>
    <w:rsid w:val="003C5F00"/>
    <w:rsid w:val="003D0892"/>
    <w:rsid w:val="003E58EA"/>
    <w:rsid w:val="00445DF4"/>
    <w:rsid w:val="00484D29"/>
    <w:rsid w:val="004D3173"/>
    <w:rsid w:val="005204E7"/>
    <w:rsid w:val="00542449"/>
    <w:rsid w:val="00542642"/>
    <w:rsid w:val="00545131"/>
    <w:rsid w:val="00552CF9"/>
    <w:rsid w:val="005567D0"/>
    <w:rsid w:val="005D07F2"/>
    <w:rsid w:val="006063D2"/>
    <w:rsid w:val="00615429"/>
    <w:rsid w:val="00627363"/>
    <w:rsid w:val="00634DA7"/>
    <w:rsid w:val="0065655E"/>
    <w:rsid w:val="006F0625"/>
    <w:rsid w:val="006F4D73"/>
    <w:rsid w:val="00707D29"/>
    <w:rsid w:val="007110FE"/>
    <w:rsid w:val="00723CFA"/>
    <w:rsid w:val="00781330"/>
    <w:rsid w:val="007B623C"/>
    <w:rsid w:val="007E3482"/>
    <w:rsid w:val="007F5871"/>
    <w:rsid w:val="00806C2B"/>
    <w:rsid w:val="00877948"/>
    <w:rsid w:val="008B68E9"/>
    <w:rsid w:val="00937CD9"/>
    <w:rsid w:val="00953A7F"/>
    <w:rsid w:val="00986F07"/>
    <w:rsid w:val="009A5D12"/>
    <w:rsid w:val="009B54A2"/>
    <w:rsid w:val="00A02B71"/>
    <w:rsid w:val="00A24C1B"/>
    <w:rsid w:val="00A35F5E"/>
    <w:rsid w:val="00A66346"/>
    <w:rsid w:val="00A666CD"/>
    <w:rsid w:val="00A73DE9"/>
    <w:rsid w:val="00A84C50"/>
    <w:rsid w:val="00A87B08"/>
    <w:rsid w:val="00A924DB"/>
    <w:rsid w:val="00AA4085"/>
    <w:rsid w:val="00AD0404"/>
    <w:rsid w:val="00AD226B"/>
    <w:rsid w:val="00AD2C64"/>
    <w:rsid w:val="00AE6B73"/>
    <w:rsid w:val="00B16307"/>
    <w:rsid w:val="00B55D12"/>
    <w:rsid w:val="00B9265D"/>
    <w:rsid w:val="00BA4C30"/>
    <w:rsid w:val="00BB526A"/>
    <w:rsid w:val="00BF5AAA"/>
    <w:rsid w:val="00C05786"/>
    <w:rsid w:val="00C15BC6"/>
    <w:rsid w:val="00C37FB7"/>
    <w:rsid w:val="00C42993"/>
    <w:rsid w:val="00C53527"/>
    <w:rsid w:val="00C77B52"/>
    <w:rsid w:val="00CA7DA9"/>
    <w:rsid w:val="00CB481B"/>
    <w:rsid w:val="00CE5D4D"/>
    <w:rsid w:val="00D164E7"/>
    <w:rsid w:val="00D23D59"/>
    <w:rsid w:val="00D26F57"/>
    <w:rsid w:val="00D424E3"/>
    <w:rsid w:val="00D4282B"/>
    <w:rsid w:val="00D46CAC"/>
    <w:rsid w:val="00DC3B08"/>
    <w:rsid w:val="00DE27E1"/>
    <w:rsid w:val="00DF1537"/>
    <w:rsid w:val="00DF4EAE"/>
    <w:rsid w:val="00E04B01"/>
    <w:rsid w:val="00E5365A"/>
    <w:rsid w:val="00EC7D9C"/>
    <w:rsid w:val="00ED3A63"/>
    <w:rsid w:val="00EE0818"/>
    <w:rsid w:val="00EE1B00"/>
    <w:rsid w:val="00EE6144"/>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uiPriority w:val="1"/>
    <w:qFormat/>
    <w:rsid w:val="00781330"/>
    <w:rPr>
      <w:rFonts w:ascii="Times New Roman" w:eastAsia="Times New Roman" w:hAnsi="Times New Roman" w:cs="Times New Roman"/>
      <w:lang w:val="cs-CZ" w:eastAsia="cs-CZ" w:bidi="cs-CZ"/>
    </w:rPr>
  </w:style>
  <w:style w:type="paragraph" w:styleId="Nadpis1">
    <w:name w:val="heading 1"/>
    <w:basedOn w:val="Normln"/>
    <w:uiPriority w:val="1"/>
    <w:qFormat/>
    <w:rsid w:val="00781330"/>
    <w:pPr>
      <w:ind w:left="682"/>
      <w:outlineLvl w:val="0"/>
    </w:pPr>
    <w:rPr>
      <w:sz w:val="24"/>
      <w:szCs w:val="24"/>
    </w:rPr>
  </w:style>
  <w:style w:type="paragraph" w:styleId="Nadpis2">
    <w:name w:val="heading 2"/>
    <w:basedOn w:val="Normln"/>
    <w:uiPriority w:val="1"/>
    <w:qFormat/>
    <w:rsid w:val="00781330"/>
    <w:pPr>
      <w:ind w:left="98" w:hanging="360"/>
      <w:outlineLvl w:val="1"/>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uiPriority w:val="2"/>
    <w:semiHidden/>
    <w:unhideWhenUsed/>
    <w:qFormat/>
    <w:rsid w:val="00781330"/>
    <w:tblPr>
      <w:tblInd w:w="0" w:type="dxa"/>
      <w:tblCellMar>
        <w:top w:w="0" w:type="dxa"/>
        <w:left w:w="0" w:type="dxa"/>
        <w:bottom w:w="0" w:type="dxa"/>
        <w:right w:w="0" w:type="dxa"/>
      </w:tblCellMar>
    </w:tblPr>
  </w:style>
  <w:style w:type="paragraph" w:styleId="Zkladntext">
    <w:name w:val="Body Text"/>
    <w:basedOn w:val="Normln"/>
    <w:uiPriority w:val="1"/>
    <w:qFormat/>
    <w:rsid w:val="00781330"/>
  </w:style>
  <w:style w:type="paragraph" w:styleId="Odstavecseseznamem">
    <w:name w:val="List Paragraph"/>
    <w:basedOn w:val="Normln"/>
    <w:uiPriority w:val="1"/>
    <w:qFormat/>
    <w:rsid w:val="00781330"/>
    <w:pPr>
      <w:ind w:left="836" w:hanging="720"/>
      <w:jc w:val="both"/>
    </w:pPr>
  </w:style>
  <w:style w:type="paragraph" w:customStyle="1" w:styleId="TableParagraph">
    <w:name w:val="Table Paragraph"/>
    <w:basedOn w:val="Normln"/>
    <w:uiPriority w:val="1"/>
    <w:qFormat/>
    <w:rsid w:val="00781330"/>
  </w:style>
  <w:style w:type="paragraph" w:styleId="Zhlav">
    <w:name w:val="header"/>
    <w:basedOn w:val="Normln"/>
    <w:link w:val="ZhlavChar"/>
    <w:uiPriority w:val="99"/>
    <w:semiHidden/>
    <w:unhideWhenUsed/>
    <w:rsid w:val="00AA4085"/>
    <w:pPr>
      <w:tabs>
        <w:tab w:val="center" w:pos="4536"/>
        <w:tab w:val="right" w:pos="9072"/>
      </w:tabs>
    </w:pPr>
  </w:style>
  <w:style w:type="character" w:customStyle="1" w:styleId="ZhlavChar">
    <w:name w:val="Záhlaví Char"/>
    <w:basedOn w:val="Standardnpsmoodstavce"/>
    <w:link w:val="Zhlav"/>
    <w:uiPriority w:val="99"/>
    <w:semiHidden/>
    <w:rsid w:val="00AA4085"/>
    <w:rPr>
      <w:rFonts w:ascii="Times New Roman" w:eastAsia="Times New Roman" w:hAnsi="Times New Roman" w:cs="Times New Roman"/>
      <w:lang w:val="cs-CZ" w:eastAsia="cs-CZ" w:bidi="cs-CZ"/>
    </w:rPr>
  </w:style>
  <w:style w:type="paragraph" w:styleId="Zpat">
    <w:name w:val="footer"/>
    <w:basedOn w:val="Normln"/>
    <w:link w:val="ZpatChar"/>
    <w:uiPriority w:val="99"/>
    <w:semiHidden/>
    <w:unhideWhenUsed/>
    <w:rsid w:val="00AA4085"/>
    <w:pPr>
      <w:tabs>
        <w:tab w:val="center" w:pos="4536"/>
        <w:tab w:val="right" w:pos="9072"/>
      </w:tabs>
    </w:pPr>
  </w:style>
  <w:style w:type="character" w:customStyle="1" w:styleId="ZpatChar">
    <w:name w:val="Zápatí Char"/>
    <w:basedOn w:val="Standardnpsmoodstavce"/>
    <w:link w:val="Zpat"/>
    <w:uiPriority w:val="99"/>
    <w:semiHidden/>
    <w:rsid w:val="00AA4085"/>
    <w:rPr>
      <w:rFonts w:ascii="Times New Roman" w:eastAsia="Times New Roman" w:hAnsi="Times New Roman" w:cs="Times New Roman"/>
      <w:lang w:val="cs-CZ" w:eastAsia="cs-CZ" w:bidi="cs-CZ"/>
    </w:rPr>
  </w:style>
  <w:style w:type="paragraph" w:styleId="Textbubliny">
    <w:name w:val="Balloon Text"/>
    <w:basedOn w:val="Normln"/>
    <w:link w:val="TextbublinyChar"/>
    <w:uiPriority w:val="99"/>
    <w:semiHidden/>
    <w:unhideWhenUsed/>
    <w:rsid w:val="00A02B71"/>
    <w:rPr>
      <w:rFonts w:ascii="Tahoma" w:hAnsi="Tahoma" w:cs="Tahoma"/>
      <w:sz w:val="16"/>
      <w:szCs w:val="16"/>
    </w:rPr>
  </w:style>
  <w:style w:type="character" w:customStyle="1" w:styleId="TextbublinyChar">
    <w:name w:val="Text bubliny Char"/>
    <w:basedOn w:val="Standardnpsmoodstavce"/>
    <w:link w:val="Textbubliny"/>
    <w:uiPriority w:val="99"/>
    <w:semiHidden/>
    <w:rsid w:val="00A02B71"/>
    <w:rPr>
      <w:rFonts w:ascii="Tahoma" w:eastAsia="Times New Roman" w:hAnsi="Tahoma" w:cs="Tahoma"/>
      <w:sz w:val="16"/>
      <w:szCs w:val="16"/>
      <w:lang w:val="cs-CZ" w:eastAsia="cs-CZ" w:bidi="cs-CZ"/>
    </w:rPr>
  </w:style>
  <w:style w:type="character" w:customStyle="1" w:styleId="Standardnpsmoodstavce1">
    <w:name w:val="Standardní písmo odstavce1"/>
    <w:rsid w:val="00A24C1B"/>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9</Pages>
  <Words>2767</Words>
  <Characters>16329</Characters>
  <Application>Microsoft Office Word</Application>
  <DocSecurity>0</DocSecurity>
  <Lines>136</Lines>
  <Paragraphs>38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Věra Bartůňková</cp:lastModifiedBy>
  <cp:revision>22</cp:revision>
  <dcterms:created xsi:type="dcterms:W3CDTF">2021-07-21T11:20:00Z</dcterms:created>
  <dcterms:modified xsi:type="dcterms:W3CDTF">2026-08-28T09:21:00Z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2018-02-13T00:00:00Z</vt:filetime>
  </property>
  <property fmtid="{D5CDD505-2E9C-101B-9397-08002B2CF9AE}" pid="3" name="Creator">
    <vt:lpwstr>Microsoft® Word 2013</vt:lpwstr>
  </property>
  <property fmtid="{D5CDD505-2E9C-101B-9397-08002B2CF9AE}" pid="4" name="LastSaved">
    <vt:filetime>2018-07-23T00:00:00Z</vt:filetime>
  </property>
</Properties>
</file>